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046439">
        <w:rPr>
          <w:rFonts w:ascii="Times New Roman" w:eastAsia="Times New Roman" w:hAnsi="Times New Roman" w:cs="Times New Roman"/>
          <w:b/>
          <w:sz w:val="28"/>
          <w:szCs w:val="28"/>
          <w:lang w:eastAsia="ru-RU"/>
        </w:rPr>
        <w:t>Оглавление</w:t>
      </w:r>
    </w:p>
    <w:p w:rsidR="00C10A6F" w:rsidRPr="00046439" w:rsidRDefault="00C10A6F" w:rsidP="00046439">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Введение………………………………………………………………</w:t>
      </w:r>
      <w:proofErr w:type="gramStart"/>
      <w:r w:rsidRPr="00046439">
        <w:rPr>
          <w:rFonts w:ascii="Times New Roman" w:eastAsia="Times New Roman" w:hAnsi="Times New Roman" w:cs="Times New Roman"/>
          <w:sz w:val="28"/>
          <w:szCs w:val="28"/>
          <w:lang w:eastAsia="ru-RU"/>
        </w:rPr>
        <w:t>……</w:t>
      </w:r>
      <w:r w:rsidR="00A003D2" w:rsidRPr="00046439">
        <w:rPr>
          <w:rFonts w:ascii="Times New Roman" w:eastAsia="Times New Roman" w:hAnsi="Times New Roman" w:cs="Times New Roman"/>
          <w:sz w:val="28"/>
          <w:szCs w:val="28"/>
          <w:lang w:eastAsia="ru-RU"/>
        </w:rPr>
        <w:t>.</w:t>
      </w:r>
      <w:proofErr w:type="gramEnd"/>
      <w:r w:rsidR="00A003D2"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w:t>
      </w:r>
      <w:r w:rsidR="00A003D2" w:rsidRPr="00046439">
        <w:rPr>
          <w:rFonts w:ascii="Times New Roman" w:eastAsia="Times New Roman" w:hAnsi="Times New Roman" w:cs="Times New Roman"/>
          <w:sz w:val="28"/>
          <w:szCs w:val="28"/>
          <w:lang w:eastAsia="ru-RU"/>
        </w:rPr>
        <w:t>3</w:t>
      </w:r>
    </w:p>
    <w:p w:rsidR="00C10A6F" w:rsidRPr="00046439" w:rsidRDefault="00C10A6F" w:rsidP="00046439">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1.Теоретическая часть. Расчет мощности системы отопления и вентиляции…………………………………………………………………</w:t>
      </w:r>
      <w:proofErr w:type="gramStart"/>
      <w:r w:rsidRPr="00046439">
        <w:rPr>
          <w:rFonts w:ascii="Times New Roman" w:eastAsia="Times New Roman" w:hAnsi="Times New Roman" w:cs="Times New Roman"/>
          <w:sz w:val="28"/>
          <w:szCs w:val="28"/>
          <w:lang w:eastAsia="ru-RU"/>
        </w:rPr>
        <w:t>…….</w:t>
      </w:r>
      <w:proofErr w:type="gramEnd"/>
      <w:r w:rsidRPr="00046439">
        <w:rPr>
          <w:rFonts w:ascii="Times New Roman" w:eastAsia="Times New Roman" w:hAnsi="Times New Roman" w:cs="Times New Roman"/>
          <w:sz w:val="28"/>
          <w:szCs w:val="28"/>
          <w:lang w:eastAsia="ru-RU"/>
        </w:rPr>
        <w:t>.</w:t>
      </w:r>
      <w:r w:rsidR="00A003D2" w:rsidRPr="00046439">
        <w:rPr>
          <w:rFonts w:ascii="Times New Roman" w:eastAsia="Times New Roman" w:hAnsi="Times New Roman" w:cs="Times New Roman"/>
          <w:sz w:val="28"/>
          <w:szCs w:val="28"/>
          <w:lang w:eastAsia="ru-RU"/>
        </w:rPr>
        <w:t>5</w:t>
      </w:r>
    </w:p>
    <w:p w:rsidR="00C10A6F" w:rsidRPr="00046439" w:rsidRDefault="00C10A6F" w:rsidP="00046439">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2. Расчет рекуперативного теплообменного аппарата…………………</w:t>
      </w:r>
      <w:proofErr w:type="gramStart"/>
      <w:r w:rsidRPr="00046439">
        <w:rPr>
          <w:rFonts w:ascii="Times New Roman" w:eastAsia="Times New Roman" w:hAnsi="Times New Roman" w:cs="Times New Roman"/>
          <w:sz w:val="28"/>
          <w:szCs w:val="28"/>
          <w:lang w:eastAsia="ru-RU"/>
        </w:rPr>
        <w:t>…….</w:t>
      </w:r>
      <w:proofErr w:type="gramEnd"/>
      <w:r w:rsidRPr="00046439">
        <w:rPr>
          <w:rFonts w:ascii="Times New Roman" w:eastAsia="Times New Roman" w:hAnsi="Times New Roman" w:cs="Times New Roman"/>
          <w:sz w:val="28"/>
          <w:szCs w:val="28"/>
          <w:lang w:eastAsia="ru-RU"/>
        </w:rPr>
        <w:t>.</w:t>
      </w:r>
      <w:r w:rsidR="00A003D2" w:rsidRPr="00046439">
        <w:rPr>
          <w:rFonts w:ascii="Times New Roman" w:eastAsia="Times New Roman" w:hAnsi="Times New Roman" w:cs="Times New Roman"/>
          <w:sz w:val="28"/>
          <w:szCs w:val="28"/>
          <w:lang w:eastAsia="ru-RU"/>
        </w:rPr>
        <w:t>1</w:t>
      </w:r>
      <w:r w:rsidR="006436D7">
        <w:rPr>
          <w:rFonts w:ascii="Times New Roman" w:eastAsia="Times New Roman" w:hAnsi="Times New Roman" w:cs="Times New Roman"/>
          <w:sz w:val="28"/>
          <w:szCs w:val="28"/>
          <w:lang w:eastAsia="ru-RU"/>
        </w:rPr>
        <w:t>7</w:t>
      </w:r>
    </w:p>
    <w:p w:rsidR="00C10A6F" w:rsidRPr="00046439" w:rsidRDefault="00C10A6F" w:rsidP="00046439">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Заключение………………………………………………………………………</w:t>
      </w:r>
      <w:r w:rsidR="00A003D2" w:rsidRPr="00046439">
        <w:rPr>
          <w:rFonts w:ascii="Times New Roman" w:hAnsi="Times New Roman" w:cs="Times New Roman"/>
          <w:sz w:val="28"/>
          <w:szCs w:val="28"/>
        </w:rPr>
        <w:t>2</w:t>
      </w:r>
      <w:r w:rsidR="006436D7">
        <w:rPr>
          <w:rFonts w:ascii="Times New Roman" w:hAnsi="Times New Roman" w:cs="Times New Roman"/>
          <w:sz w:val="28"/>
          <w:szCs w:val="28"/>
        </w:rPr>
        <w:t>8</w:t>
      </w:r>
    </w:p>
    <w:p w:rsidR="00C10A6F" w:rsidRPr="00046439" w:rsidRDefault="00C10A6F" w:rsidP="00046439">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Список использованной литературы……………………………………</w:t>
      </w:r>
      <w:proofErr w:type="gramStart"/>
      <w:r w:rsidRPr="00046439">
        <w:rPr>
          <w:rFonts w:ascii="Times New Roman" w:hAnsi="Times New Roman" w:cs="Times New Roman"/>
          <w:sz w:val="28"/>
          <w:szCs w:val="28"/>
        </w:rPr>
        <w:t>…….</w:t>
      </w:r>
      <w:proofErr w:type="gramEnd"/>
      <w:r w:rsidR="00A003D2" w:rsidRPr="00046439">
        <w:rPr>
          <w:rFonts w:ascii="Times New Roman" w:hAnsi="Times New Roman" w:cs="Times New Roman"/>
          <w:sz w:val="28"/>
          <w:szCs w:val="28"/>
        </w:rPr>
        <w:t>2</w:t>
      </w:r>
      <w:r w:rsidR="006436D7">
        <w:rPr>
          <w:rFonts w:ascii="Times New Roman" w:hAnsi="Times New Roman" w:cs="Times New Roman"/>
          <w:sz w:val="28"/>
          <w:szCs w:val="28"/>
        </w:rPr>
        <w:t>9</w:t>
      </w:r>
    </w:p>
    <w:p w:rsidR="00C10A6F" w:rsidRPr="00046439" w:rsidRDefault="00C10A6F" w:rsidP="00046439">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Приложение 1. Продольный разрез рекуперативного теплообменника……</w:t>
      </w:r>
      <w:r w:rsidR="006436D7">
        <w:rPr>
          <w:rFonts w:ascii="Times New Roman" w:hAnsi="Times New Roman" w:cs="Times New Roman"/>
          <w:sz w:val="28"/>
          <w:szCs w:val="28"/>
        </w:rPr>
        <w:t>31</w:t>
      </w:r>
    </w:p>
    <w:p w:rsidR="00C10A6F" w:rsidRPr="00046439" w:rsidRDefault="00C10A6F" w:rsidP="00046439">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Приложение 2. Поперечный разрез рекуперативного теплообменника……</w:t>
      </w:r>
      <w:r w:rsidR="006436D7">
        <w:rPr>
          <w:rFonts w:ascii="Times New Roman" w:hAnsi="Times New Roman" w:cs="Times New Roman"/>
          <w:sz w:val="28"/>
          <w:szCs w:val="28"/>
        </w:rPr>
        <w:t>32</w:t>
      </w: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834AA5" w:rsidRPr="00046439" w:rsidRDefault="00834AA5" w:rsidP="00C10A6F">
      <w:pPr>
        <w:shd w:val="clear" w:color="auto" w:fill="FFFFFF"/>
        <w:spacing w:after="0" w:line="360" w:lineRule="auto"/>
        <w:rPr>
          <w:rFonts w:ascii="Times New Roman" w:eastAsia="Times New Roman" w:hAnsi="Times New Roman" w:cs="Times New Roman"/>
          <w:b/>
          <w:sz w:val="28"/>
          <w:szCs w:val="28"/>
          <w:lang w:eastAsia="ru-RU"/>
        </w:rPr>
      </w:pPr>
    </w:p>
    <w:p w:rsidR="00C10A6F" w:rsidRPr="00046439" w:rsidRDefault="00C10A6F" w:rsidP="00C10A6F">
      <w:pPr>
        <w:shd w:val="clear" w:color="auto" w:fill="FFFFFF"/>
        <w:spacing w:after="0" w:line="360" w:lineRule="auto"/>
        <w:rPr>
          <w:rFonts w:ascii="Times New Roman" w:eastAsia="Times New Roman" w:hAnsi="Times New Roman" w:cs="Times New Roman"/>
          <w:b/>
          <w:sz w:val="28"/>
          <w:szCs w:val="28"/>
          <w:lang w:eastAsia="ru-RU"/>
        </w:rPr>
      </w:pPr>
    </w:p>
    <w:p w:rsidR="00C10A6F" w:rsidRPr="00046439" w:rsidRDefault="00C10A6F" w:rsidP="00C10A6F">
      <w:pPr>
        <w:shd w:val="clear" w:color="auto" w:fill="FFFFFF"/>
        <w:spacing w:after="0" w:line="360" w:lineRule="auto"/>
        <w:rPr>
          <w:rFonts w:ascii="Times New Roman" w:eastAsia="Times New Roman" w:hAnsi="Times New Roman" w:cs="Times New Roman"/>
          <w:b/>
          <w:sz w:val="28"/>
          <w:szCs w:val="28"/>
          <w:lang w:eastAsia="ru-RU"/>
        </w:rPr>
      </w:pPr>
    </w:p>
    <w:p w:rsidR="00C10A6F" w:rsidRPr="00046439" w:rsidRDefault="00C10A6F" w:rsidP="00C10A6F">
      <w:pPr>
        <w:shd w:val="clear" w:color="auto" w:fill="FFFFFF"/>
        <w:spacing w:after="0" w:line="360" w:lineRule="auto"/>
        <w:rPr>
          <w:rFonts w:ascii="Times New Roman" w:eastAsia="Times New Roman" w:hAnsi="Times New Roman" w:cs="Times New Roman"/>
          <w:b/>
          <w:sz w:val="28"/>
          <w:szCs w:val="28"/>
          <w:lang w:eastAsia="ru-RU"/>
        </w:rPr>
      </w:pPr>
    </w:p>
    <w:p w:rsidR="00834AA5" w:rsidRPr="00046439"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046439">
        <w:rPr>
          <w:rFonts w:ascii="Times New Roman" w:eastAsia="Times New Roman" w:hAnsi="Times New Roman" w:cs="Times New Roman"/>
          <w:b/>
          <w:sz w:val="28"/>
          <w:szCs w:val="28"/>
          <w:lang w:eastAsia="ru-RU"/>
        </w:rPr>
        <w:lastRenderedPageBreak/>
        <w:t>Введение</w:t>
      </w:r>
    </w:p>
    <w:p w:rsidR="00C10A6F" w:rsidRPr="00046439" w:rsidRDefault="00C10A6F" w:rsidP="00C10A6F">
      <w:pPr>
        <w:spacing w:line="360" w:lineRule="auto"/>
        <w:ind w:firstLine="180"/>
        <w:jc w:val="both"/>
        <w:rPr>
          <w:rFonts w:ascii="Times New Roman" w:hAnsi="Times New Roman" w:cs="Times New Roman"/>
          <w:sz w:val="28"/>
          <w:szCs w:val="28"/>
        </w:rPr>
      </w:pPr>
      <w:proofErr w:type="spellStart"/>
      <w:r w:rsidRPr="00046439">
        <w:rPr>
          <w:rFonts w:ascii="Times New Roman" w:hAnsi="Times New Roman" w:cs="Times New Roman"/>
          <w:sz w:val="28"/>
          <w:szCs w:val="28"/>
        </w:rPr>
        <w:t>Кожухотрубчатый</w:t>
      </w:r>
      <w:proofErr w:type="spellEnd"/>
      <w:r w:rsidRPr="00046439">
        <w:rPr>
          <w:rFonts w:ascii="Times New Roman" w:hAnsi="Times New Roman" w:cs="Times New Roman"/>
          <w:sz w:val="28"/>
          <w:szCs w:val="28"/>
        </w:rPr>
        <w:t xml:space="preserve"> теплообменник является наиболее распространенным аппаратом вследствие компактного размещения большой теплопередающей поверхности в единице объема аппарата. Поверхность теплообмена в нем образуется пучком параллельно расположенных трубок концы которых закреплены в двух трубных досках (решетках). Трубки заключены в цилиндрический кожух, приваренный к трубным доскам или соединенный с ними фланцами. К трубным решеткам крепятся на болтах распределительные головки (днища), что позволяет легко снять их и произвести чистку трубок или в случае необходимости заменить новыми. Для подачи и отвода сред в аппарате имеются штуцера. В целях предупреждения смешения сред трубки закрепляются в решетках чаще всего развальцовкой, сваркой или реже для предупреждения термических напряжений с помощью сальников. </w:t>
      </w:r>
    </w:p>
    <w:p w:rsidR="00C10A6F" w:rsidRPr="00046439" w:rsidRDefault="00C10A6F" w:rsidP="00C10A6F">
      <w:pPr>
        <w:spacing w:line="360" w:lineRule="auto"/>
        <w:jc w:val="both"/>
        <w:rPr>
          <w:rFonts w:ascii="Times New Roman" w:hAnsi="Times New Roman" w:cs="Times New Roman"/>
          <w:sz w:val="28"/>
          <w:szCs w:val="28"/>
        </w:rPr>
      </w:pPr>
      <w:r w:rsidRPr="00046439">
        <w:rPr>
          <w:rFonts w:ascii="Times New Roman" w:hAnsi="Times New Roman" w:cs="Times New Roman"/>
          <w:sz w:val="28"/>
          <w:szCs w:val="28"/>
        </w:rPr>
        <w:tab/>
        <w:t xml:space="preserve">Преимущества проведения процессов теплообмена по принципу противотока, что обычно и выполняется в </w:t>
      </w:r>
      <w:proofErr w:type="spellStart"/>
      <w:r w:rsidRPr="00046439">
        <w:rPr>
          <w:rFonts w:ascii="Times New Roman" w:hAnsi="Times New Roman" w:cs="Times New Roman"/>
          <w:sz w:val="28"/>
          <w:szCs w:val="28"/>
        </w:rPr>
        <w:t>кожухотрубчатых</w:t>
      </w:r>
      <w:proofErr w:type="spellEnd"/>
      <w:r w:rsidRPr="00046439">
        <w:rPr>
          <w:rFonts w:ascii="Times New Roman" w:hAnsi="Times New Roman" w:cs="Times New Roman"/>
          <w:sz w:val="28"/>
          <w:szCs w:val="28"/>
        </w:rPr>
        <w:t xml:space="preserve"> теплообменных аппаратах. При этом охлаждаемую среду можно направить сверху вниз, а нагреваемую на встречу ей, или наоборот. Выбор, какую среду направить в межтрубное пространство и какую внутрь трубок, решается сопоставлением ряда условий:</w:t>
      </w:r>
    </w:p>
    <w:p w:rsidR="00C10A6F" w:rsidRPr="00046439" w:rsidRDefault="00FB487D" w:rsidP="00FB487D">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 xml:space="preserve">- </w:t>
      </w:r>
      <w:r w:rsidR="00C10A6F" w:rsidRPr="00046439">
        <w:rPr>
          <w:rFonts w:ascii="Times New Roman" w:hAnsi="Times New Roman" w:cs="Times New Roman"/>
          <w:sz w:val="28"/>
          <w:szCs w:val="28"/>
        </w:rPr>
        <w:t xml:space="preserve">среду с наименьшим значением </w:t>
      </w:r>
      <w:r w:rsidR="00C10A6F" w:rsidRPr="00046439">
        <w:rPr>
          <w:rFonts w:ascii="Times New Roman" w:hAnsi="Times New Roman" w:cs="Times New Roman"/>
          <w:position w:val="-6"/>
          <w:sz w:val="28"/>
          <w:szCs w:val="28"/>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13.1pt" o:ole="">
            <v:imagedata r:id="rId8" o:title=""/>
          </v:shape>
          <o:OLEObject Type="Embed" ProgID="Equation.2" ShapeID="_x0000_i1025" DrawAspect="Content" ObjectID="_1704527768" r:id="rId9"/>
        </w:object>
      </w:r>
      <w:r w:rsidR="00C10A6F" w:rsidRPr="00046439">
        <w:rPr>
          <w:rFonts w:ascii="Times New Roman" w:hAnsi="Times New Roman" w:cs="Times New Roman"/>
          <w:sz w:val="28"/>
          <w:szCs w:val="28"/>
        </w:rPr>
        <w:t>следует направлять в трубки для увеличения скорости ее движения, а следовательно, и для увеличения ее коэффициента теплоотдачи;</w:t>
      </w:r>
    </w:p>
    <w:p w:rsidR="00C10A6F" w:rsidRPr="00046439" w:rsidRDefault="00FB487D" w:rsidP="00FB487D">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 xml:space="preserve">- </w:t>
      </w:r>
      <w:r w:rsidR="00C10A6F" w:rsidRPr="00046439">
        <w:rPr>
          <w:rFonts w:ascii="Times New Roman" w:hAnsi="Times New Roman" w:cs="Times New Roman"/>
          <w:sz w:val="28"/>
          <w:szCs w:val="28"/>
        </w:rPr>
        <w:t>внутреннюю поверхность трубок легче чистить от загрязнений, поэтому теплоноситель, который может загрязнять теплопередающую поверхность, следует направлять в трубки;</w:t>
      </w:r>
    </w:p>
    <w:p w:rsidR="00C10A6F" w:rsidRPr="00046439" w:rsidRDefault="00FB487D" w:rsidP="00FB487D">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 xml:space="preserve">- </w:t>
      </w:r>
      <w:r w:rsidR="00C10A6F" w:rsidRPr="00046439">
        <w:rPr>
          <w:rFonts w:ascii="Times New Roman" w:hAnsi="Times New Roman" w:cs="Times New Roman"/>
          <w:sz w:val="28"/>
          <w:szCs w:val="28"/>
        </w:rPr>
        <w:t>среду под высоким давлением целесообразно направлять в трубки, опасность разрыва которых меньше по сравнению с кожухом;</w:t>
      </w:r>
    </w:p>
    <w:p w:rsidR="00C10A6F" w:rsidRPr="00046439" w:rsidRDefault="00FB487D" w:rsidP="00FB487D">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 xml:space="preserve">-  </w:t>
      </w:r>
      <w:r w:rsidR="00C10A6F" w:rsidRPr="00046439">
        <w:rPr>
          <w:rFonts w:ascii="Times New Roman" w:hAnsi="Times New Roman" w:cs="Times New Roman"/>
          <w:sz w:val="28"/>
          <w:szCs w:val="28"/>
        </w:rPr>
        <w:t>среду с очень высокой или наоборот с низкой температурой лучше подавать в трубки для уменьшения потерь тепла в окружающую среду.</w:t>
      </w:r>
    </w:p>
    <w:p w:rsidR="00C10A6F" w:rsidRPr="00046439" w:rsidRDefault="00C10A6F" w:rsidP="00C10A6F">
      <w:pPr>
        <w:spacing w:line="360" w:lineRule="auto"/>
        <w:jc w:val="both"/>
        <w:rPr>
          <w:rFonts w:ascii="Times New Roman" w:hAnsi="Times New Roman" w:cs="Times New Roman"/>
          <w:sz w:val="28"/>
          <w:szCs w:val="28"/>
        </w:rPr>
      </w:pPr>
      <w:r w:rsidRPr="00046439">
        <w:rPr>
          <w:rFonts w:ascii="Times New Roman" w:hAnsi="Times New Roman" w:cs="Times New Roman"/>
          <w:sz w:val="28"/>
          <w:szCs w:val="28"/>
        </w:rPr>
        <w:lastRenderedPageBreak/>
        <w:tab/>
        <w:t xml:space="preserve">Работу </w:t>
      </w:r>
      <w:proofErr w:type="spellStart"/>
      <w:r w:rsidRPr="00046439">
        <w:rPr>
          <w:rFonts w:ascii="Times New Roman" w:hAnsi="Times New Roman" w:cs="Times New Roman"/>
          <w:sz w:val="28"/>
          <w:szCs w:val="28"/>
        </w:rPr>
        <w:t>кожухотрубчатых</w:t>
      </w:r>
      <w:proofErr w:type="spellEnd"/>
      <w:r w:rsidRPr="00046439">
        <w:rPr>
          <w:rFonts w:ascii="Times New Roman" w:hAnsi="Times New Roman" w:cs="Times New Roman"/>
          <w:sz w:val="28"/>
          <w:szCs w:val="28"/>
        </w:rPr>
        <w:t xml:space="preserve"> теплообменников можно интенсифицировать, применяя трубы малого диаметра. Необходимо иметь в виду, что при уменьшении диаметра труб увеличивается гидравлическое сопротивление теплообменника. </w:t>
      </w:r>
    </w:p>
    <w:p w:rsidR="00C10A6F" w:rsidRPr="00046439" w:rsidRDefault="00C10A6F" w:rsidP="00C10A6F">
      <w:pPr>
        <w:spacing w:line="360" w:lineRule="auto"/>
        <w:ind w:firstLine="720"/>
        <w:jc w:val="both"/>
        <w:rPr>
          <w:rFonts w:ascii="Times New Roman" w:hAnsi="Times New Roman" w:cs="Times New Roman"/>
          <w:sz w:val="28"/>
          <w:szCs w:val="28"/>
        </w:rPr>
      </w:pPr>
      <w:r w:rsidRPr="00046439">
        <w:rPr>
          <w:rFonts w:ascii="Times New Roman" w:hAnsi="Times New Roman" w:cs="Times New Roman"/>
          <w:sz w:val="28"/>
          <w:szCs w:val="28"/>
        </w:rPr>
        <w:t>Наиболее простой путь обеспечения высоких скоростей состоит в устройстве многоходовых теплообменников. Число ходов в трубном пространстве может доходить до 8 - 12. При этом часто не удается сохранить принцип противотока. Наличие смешанного тока буден несколько снижать движущую силу процесса теплопередачи, что соответственно снизит эффективность работы. С помощью перегородок увеличивается скорость движения той среды, у которой меньше значение коэффициента теплоотдачи. Следует иметь в виду, что в дл</w:t>
      </w:r>
      <w:r w:rsidR="00FB487D" w:rsidRPr="00046439">
        <w:rPr>
          <w:rFonts w:ascii="Times New Roman" w:hAnsi="Times New Roman" w:cs="Times New Roman"/>
          <w:sz w:val="28"/>
          <w:szCs w:val="28"/>
        </w:rPr>
        <w:t xml:space="preserve">инных, особенно в многоходовых </w:t>
      </w:r>
      <w:r w:rsidRPr="00046439">
        <w:rPr>
          <w:rFonts w:ascii="Times New Roman" w:hAnsi="Times New Roman" w:cs="Times New Roman"/>
          <w:sz w:val="28"/>
          <w:szCs w:val="28"/>
        </w:rPr>
        <w:t>теплообменниках уменьшается смешение поступающей среды со всем ее количеством, находящемся в аппарате, и этим предупреждается возможное дополнительное уменьшение средней разности температур.</w:t>
      </w:r>
    </w:p>
    <w:p w:rsidR="00C10A6F" w:rsidRPr="00046439" w:rsidRDefault="00C10A6F" w:rsidP="00C10A6F">
      <w:pPr>
        <w:spacing w:line="360" w:lineRule="auto"/>
        <w:ind w:firstLine="720"/>
        <w:jc w:val="both"/>
        <w:rPr>
          <w:rFonts w:ascii="Times New Roman" w:hAnsi="Times New Roman" w:cs="Times New Roman"/>
          <w:sz w:val="28"/>
          <w:szCs w:val="28"/>
        </w:rPr>
      </w:pPr>
      <w:r w:rsidRPr="00046439">
        <w:rPr>
          <w:rFonts w:ascii="Times New Roman" w:hAnsi="Times New Roman" w:cs="Times New Roman"/>
          <w:sz w:val="28"/>
          <w:szCs w:val="28"/>
        </w:rPr>
        <w:t xml:space="preserve">В </w:t>
      </w:r>
      <w:proofErr w:type="spellStart"/>
      <w:r w:rsidRPr="00046439">
        <w:rPr>
          <w:rFonts w:ascii="Times New Roman" w:hAnsi="Times New Roman" w:cs="Times New Roman"/>
          <w:sz w:val="28"/>
          <w:szCs w:val="28"/>
        </w:rPr>
        <w:t>кожухотрубчатых</w:t>
      </w:r>
      <w:proofErr w:type="spellEnd"/>
      <w:r w:rsidRPr="00046439">
        <w:rPr>
          <w:rFonts w:ascii="Times New Roman" w:hAnsi="Times New Roman" w:cs="Times New Roman"/>
          <w:sz w:val="28"/>
          <w:szCs w:val="28"/>
        </w:rPr>
        <w:t xml:space="preserve"> теплообменниках при большой разности температур между средами возникают значительные термические напряжения, особенно в момент пуска или остановки аппарата, вызванные различным удлинением трубок и кожуха под воздействием различных температур. Во избежание возникновения таких напряжений используются следующие меры:</w:t>
      </w:r>
    </w:p>
    <w:p w:rsidR="00C10A6F" w:rsidRPr="00046439" w:rsidRDefault="00C10A6F" w:rsidP="00C10A6F">
      <w:pPr>
        <w:numPr>
          <w:ilvl w:val="0"/>
          <w:numId w:val="13"/>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Установка в корпусе аппарата линзового компрессора.</w:t>
      </w:r>
    </w:p>
    <w:p w:rsidR="00C10A6F" w:rsidRPr="00046439" w:rsidRDefault="00C10A6F" w:rsidP="00C10A6F">
      <w:pPr>
        <w:numPr>
          <w:ilvl w:val="0"/>
          <w:numId w:val="13"/>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 xml:space="preserve">Установка в теплообменнике только одной трубной решетки, в которой закреплены трубки </w:t>
      </w:r>
      <w:r w:rsidRPr="00046439">
        <w:rPr>
          <w:rFonts w:ascii="Times New Roman" w:hAnsi="Times New Roman" w:cs="Times New Roman"/>
          <w:sz w:val="28"/>
          <w:szCs w:val="28"/>
          <w:lang w:val="en-US"/>
        </w:rPr>
        <w:t>U</w:t>
      </w:r>
      <w:r w:rsidRPr="00046439">
        <w:rPr>
          <w:rFonts w:ascii="Times New Roman" w:hAnsi="Times New Roman" w:cs="Times New Roman"/>
          <w:sz w:val="28"/>
          <w:szCs w:val="28"/>
        </w:rPr>
        <w:t xml:space="preserve"> - образной формы.</w:t>
      </w:r>
    </w:p>
    <w:p w:rsidR="00C10A6F" w:rsidRPr="00046439" w:rsidRDefault="00C10A6F" w:rsidP="00C10A6F">
      <w:pPr>
        <w:numPr>
          <w:ilvl w:val="0"/>
          <w:numId w:val="13"/>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Устройство теплообменников с «плавающей головкой».</w:t>
      </w:r>
    </w:p>
    <w:p w:rsidR="00C10A6F" w:rsidRPr="00046439" w:rsidRDefault="00C10A6F" w:rsidP="00C10A6F">
      <w:pPr>
        <w:numPr>
          <w:ilvl w:val="0"/>
          <w:numId w:val="13"/>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Закрепление трубок в одной из трубных решеток с помощью сальников.</w:t>
      </w:r>
    </w:p>
    <w:p w:rsidR="00C10A6F" w:rsidRPr="00046439" w:rsidRDefault="00C10A6F" w:rsidP="00C10A6F">
      <w:pPr>
        <w:numPr>
          <w:ilvl w:val="0"/>
          <w:numId w:val="13"/>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46439">
        <w:rPr>
          <w:rFonts w:ascii="Times New Roman" w:hAnsi="Times New Roman" w:cs="Times New Roman"/>
          <w:sz w:val="28"/>
          <w:szCs w:val="28"/>
        </w:rPr>
        <w:t>Сальниковое соединение трубной решетки с кожухом.</w:t>
      </w:r>
    </w:p>
    <w:p w:rsidR="00834AA5" w:rsidRPr="00046439" w:rsidRDefault="00834AA5" w:rsidP="00FB487D">
      <w:pPr>
        <w:shd w:val="clear" w:color="auto" w:fill="FFFFFF"/>
        <w:spacing w:after="0" w:line="360" w:lineRule="auto"/>
        <w:rPr>
          <w:rFonts w:ascii="Times New Roman" w:eastAsia="Times New Roman" w:hAnsi="Times New Roman" w:cs="Times New Roman"/>
          <w:b/>
          <w:sz w:val="28"/>
          <w:szCs w:val="28"/>
          <w:lang w:eastAsia="ru-RU"/>
        </w:rPr>
      </w:pPr>
    </w:p>
    <w:p w:rsidR="00834AA5" w:rsidRDefault="00834AA5" w:rsidP="00834AA5">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046439">
        <w:rPr>
          <w:rFonts w:ascii="Times New Roman" w:eastAsia="Times New Roman" w:hAnsi="Times New Roman" w:cs="Times New Roman"/>
          <w:b/>
          <w:sz w:val="28"/>
          <w:szCs w:val="28"/>
          <w:lang w:eastAsia="ru-RU"/>
        </w:rPr>
        <w:lastRenderedPageBreak/>
        <w:t>1.</w:t>
      </w:r>
      <w:r w:rsidR="00746A7B">
        <w:rPr>
          <w:rFonts w:ascii="Times New Roman" w:eastAsia="Times New Roman" w:hAnsi="Times New Roman" w:cs="Times New Roman"/>
          <w:b/>
          <w:sz w:val="28"/>
          <w:szCs w:val="28"/>
          <w:lang w:eastAsia="ru-RU"/>
        </w:rPr>
        <w:t xml:space="preserve">Использование вторичных ресурсов промышленных предприятий для </w:t>
      </w:r>
      <w:proofErr w:type="spellStart"/>
      <w:r w:rsidR="00746A7B">
        <w:rPr>
          <w:rFonts w:ascii="Times New Roman" w:eastAsia="Times New Roman" w:hAnsi="Times New Roman" w:cs="Times New Roman"/>
          <w:b/>
          <w:sz w:val="28"/>
          <w:szCs w:val="28"/>
          <w:lang w:eastAsia="ru-RU"/>
        </w:rPr>
        <w:t>теплонабжения</w:t>
      </w:r>
      <w:proofErr w:type="spellEnd"/>
    </w:p>
    <w:p w:rsidR="00746A7B" w:rsidRPr="00C358DC" w:rsidRDefault="00C358DC" w:rsidP="00C358D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358DC">
        <w:rPr>
          <w:rFonts w:ascii="Times New Roman" w:eastAsia="Times New Roman" w:hAnsi="Times New Roman" w:cs="Times New Roman"/>
          <w:sz w:val="28"/>
          <w:szCs w:val="28"/>
          <w:lang w:eastAsia="ru-RU"/>
        </w:rPr>
        <w:t>Наиболее распространенным оборудованием для утилизации тепловой энергии горячих газов являются котлы-утилизаторы.</w:t>
      </w:r>
      <w:r>
        <w:rPr>
          <w:rFonts w:ascii="Times New Roman" w:eastAsia="Times New Roman" w:hAnsi="Times New Roman" w:cs="Times New Roman"/>
          <w:sz w:val="28"/>
          <w:szCs w:val="28"/>
          <w:lang w:eastAsia="ru-RU"/>
        </w:rPr>
        <w:t xml:space="preserve"> </w:t>
      </w:r>
      <w:r w:rsidR="00746A7B" w:rsidRPr="00746A7B">
        <w:rPr>
          <w:rFonts w:ascii="Times New Roman" w:hAnsi="Times New Roman" w:cs="Times New Roman"/>
          <w:sz w:val="28"/>
          <w:szCs w:val="28"/>
        </w:rPr>
        <w:t>Котлы-утилизаторы являются утилизационными установками, предназначенными для использования физического тепла дымовых газов технологических агрегатов с целью получения перегретого пара.</w:t>
      </w:r>
    </w:p>
    <w:p w:rsidR="00746A7B" w:rsidRPr="00746A7B" w:rsidRDefault="00746A7B" w:rsidP="00746A7B">
      <w:pPr>
        <w:spacing w:line="360" w:lineRule="auto"/>
        <w:ind w:firstLine="540"/>
        <w:jc w:val="both"/>
        <w:rPr>
          <w:rFonts w:ascii="Times New Roman" w:hAnsi="Times New Roman" w:cs="Times New Roman"/>
          <w:sz w:val="28"/>
          <w:szCs w:val="28"/>
        </w:rPr>
      </w:pPr>
      <w:r w:rsidRPr="00746A7B">
        <w:rPr>
          <w:rFonts w:ascii="Times New Roman" w:hAnsi="Times New Roman" w:cs="Times New Roman"/>
          <w:sz w:val="28"/>
          <w:szCs w:val="28"/>
        </w:rPr>
        <w:t>В промышленности широко распространены водотрубные конвективные змеевиковые котлы-утилизаторы серии КУ с горизонтальной, башенной и П-образной компоновкой и многократной принудительной циркуляцией пароводяной смеси. Самые мощные из них используются в прокатном производстве металлургических заводов и устанавливаются за методическими печами прокатных станов.</w:t>
      </w:r>
    </w:p>
    <w:p w:rsidR="00746A7B" w:rsidRDefault="00746A7B" w:rsidP="00746A7B">
      <w:pPr>
        <w:spacing w:line="360" w:lineRule="auto"/>
        <w:ind w:firstLine="540"/>
        <w:jc w:val="both"/>
        <w:rPr>
          <w:rFonts w:ascii="Times New Roman" w:hAnsi="Times New Roman" w:cs="Times New Roman"/>
          <w:sz w:val="28"/>
          <w:szCs w:val="28"/>
        </w:rPr>
      </w:pPr>
      <w:r w:rsidRPr="00746A7B">
        <w:rPr>
          <w:rFonts w:ascii="Times New Roman" w:hAnsi="Times New Roman" w:cs="Times New Roman"/>
          <w:sz w:val="28"/>
          <w:szCs w:val="28"/>
        </w:rPr>
        <w:t>Принципиальная схема котла унифицированной серии КУ</w:t>
      </w:r>
      <w:r w:rsidR="00C358DC">
        <w:rPr>
          <w:rFonts w:ascii="Times New Roman" w:hAnsi="Times New Roman" w:cs="Times New Roman"/>
          <w:sz w:val="28"/>
          <w:szCs w:val="28"/>
        </w:rPr>
        <w:t xml:space="preserve"> </w:t>
      </w:r>
      <w:r w:rsidRPr="00746A7B">
        <w:rPr>
          <w:rFonts w:ascii="Times New Roman" w:hAnsi="Times New Roman" w:cs="Times New Roman"/>
          <w:sz w:val="28"/>
          <w:szCs w:val="28"/>
        </w:rPr>
        <w:t xml:space="preserve">показана на рисунке 1. </w:t>
      </w:r>
    </w:p>
    <w:p w:rsidR="00C358DC" w:rsidRPr="00083F9A" w:rsidRDefault="00C358DC" w:rsidP="00C358DC">
      <w:pPr>
        <w:tabs>
          <w:tab w:val="left" w:pos="4500"/>
        </w:tabs>
        <w:spacing w:line="360" w:lineRule="auto"/>
        <w:jc w:val="center"/>
        <w:rPr>
          <w:rFonts w:ascii="Times New Roman" w:hAnsi="Times New Roman" w:cs="Times New Roman"/>
          <w:sz w:val="28"/>
          <w:szCs w:val="28"/>
        </w:rPr>
      </w:pPr>
      <w:r w:rsidRPr="00083F9A">
        <w:rPr>
          <w:rFonts w:ascii="Times New Roman" w:hAnsi="Times New Roman" w:cs="Times New Roman"/>
          <w:sz w:val="28"/>
          <w:szCs w:val="28"/>
        </w:rPr>
        <w:object w:dxaOrig="6301" w:dyaOrig="5911">
          <v:shape id="_x0000_i1026" type="#_x0000_t75" style="width:236.55pt;height:221.6pt" o:ole="">
            <v:imagedata r:id="rId10" o:title=""/>
          </v:shape>
          <o:OLEObject Type="Embed" ProgID="MSPhotoEd.3" ShapeID="_x0000_i1026" DrawAspect="Content" ObjectID="_1704527769" r:id="rId11"/>
        </w:object>
      </w:r>
    </w:p>
    <w:p w:rsidR="00C358DC" w:rsidRPr="00083F9A" w:rsidRDefault="00C358DC" w:rsidP="00C358DC">
      <w:pPr>
        <w:jc w:val="both"/>
        <w:rPr>
          <w:rFonts w:ascii="Times New Roman" w:hAnsi="Times New Roman" w:cs="Times New Roman"/>
          <w:sz w:val="28"/>
          <w:szCs w:val="28"/>
        </w:rPr>
      </w:pPr>
      <w:r w:rsidRPr="00083F9A">
        <w:rPr>
          <w:rFonts w:ascii="Times New Roman" w:hAnsi="Times New Roman" w:cs="Times New Roman"/>
          <w:sz w:val="28"/>
          <w:szCs w:val="28"/>
        </w:rPr>
        <w:t xml:space="preserve">        Рис 1. Принципиальная схема котла-утилизатора:</w:t>
      </w:r>
    </w:p>
    <w:p w:rsidR="00C358DC" w:rsidRPr="00083F9A" w:rsidRDefault="00C358DC" w:rsidP="00C358DC">
      <w:pPr>
        <w:jc w:val="both"/>
        <w:rPr>
          <w:rFonts w:ascii="Times New Roman" w:hAnsi="Times New Roman" w:cs="Times New Roman"/>
          <w:sz w:val="28"/>
          <w:szCs w:val="28"/>
        </w:rPr>
      </w:pPr>
      <w:r w:rsidRPr="00083F9A">
        <w:rPr>
          <w:rFonts w:ascii="Times New Roman" w:hAnsi="Times New Roman" w:cs="Times New Roman"/>
          <w:sz w:val="28"/>
          <w:szCs w:val="28"/>
        </w:rPr>
        <w:t xml:space="preserve">     1 – циркуляционный насос; 2 – барабан котла; 3 – испарительная </w:t>
      </w:r>
      <w:proofErr w:type="gramStart"/>
      <w:r w:rsidRPr="00083F9A">
        <w:rPr>
          <w:rFonts w:ascii="Times New Roman" w:hAnsi="Times New Roman" w:cs="Times New Roman"/>
          <w:sz w:val="28"/>
          <w:szCs w:val="28"/>
        </w:rPr>
        <w:t xml:space="preserve">поверхность;   </w:t>
      </w:r>
      <w:proofErr w:type="gramEnd"/>
      <w:r w:rsidRPr="00083F9A">
        <w:rPr>
          <w:rFonts w:ascii="Times New Roman" w:hAnsi="Times New Roman" w:cs="Times New Roman"/>
          <w:sz w:val="28"/>
          <w:szCs w:val="28"/>
        </w:rPr>
        <w:t>4 –   пароперегреватель; 5 – водяной экономайзер.</w:t>
      </w:r>
    </w:p>
    <w:p w:rsidR="00C358DC" w:rsidRPr="00746A7B" w:rsidRDefault="00C358DC" w:rsidP="00746A7B">
      <w:pPr>
        <w:spacing w:line="360" w:lineRule="auto"/>
        <w:ind w:firstLine="540"/>
        <w:jc w:val="both"/>
        <w:rPr>
          <w:rFonts w:ascii="Times New Roman" w:hAnsi="Times New Roman" w:cs="Times New Roman"/>
          <w:sz w:val="28"/>
          <w:szCs w:val="28"/>
        </w:rPr>
      </w:pPr>
    </w:p>
    <w:p w:rsidR="00746A7B" w:rsidRPr="00746A7B" w:rsidRDefault="00746A7B" w:rsidP="00C358DC">
      <w:pPr>
        <w:spacing w:line="360" w:lineRule="auto"/>
        <w:ind w:firstLine="567"/>
        <w:jc w:val="both"/>
        <w:rPr>
          <w:rFonts w:ascii="Times New Roman" w:hAnsi="Times New Roman" w:cs="Times New Roman"/>
          <w:sz w:val="28"/>
          <w:szCs w:val="28"/>
        </w:rPr>
      </w:pPr>
      <w:r w:rsidRPr="00746A7B">
        <w:rPr>
          <w:rFonts w:ascii="Times New Roman" w:hAnsi="Times New Roman" w:cs="Times New Roman"/>
          <w:sz w:val="28"/>
          <w:szCs w:val="28"/>
        </w:rPr>
        <w:lastRenderedPageBreak/>
        <w:t xml:space="preserve">Химически очищенная </w:t>
      </w:r>
      <w:proofErr w:type="spellStart"/>
      <w:r w:rsidRPr="00746A7B">
        <w:rPr>
          <w:rFonts w:ascii="Times New Roman" w:hAnsi="Times New Roman" w:cs="Times New Roman"/>
          <w:sz w:val="28"/>
          <w:szCs w:val="28"/>
        </w:rPr>
        <w:t>деаэрированная</w:t>
      </w:r>
      <w:proofErr w:type="spellEnd"/>
      <w:r w:rsidRPr="00746A7B">
        <w:rPr>
          <w:rFonts w:ascii="Times New Roman" w:hAnsi="Times New Roman" w:cs="Times New Roman"/>
          <w:sz w:val="28"/>
          <w:szCs w:val="28"/>
        </w:rPr>
        <w:t xml:space="preserve"> питательная вода подается в двухступенчатый экономайзер 7,8, расположенный в хвостовой части котла, последний по ходу газов. Нагретая вода с небольшим содержанием пара (5-8%) поступает в барабан-сепаратор 1, вынесенный за пределы газоходов котла.</w:t>
      </w:r>
      <w:r w:rsidR="00C358DC">
        <w:rPr>
          <w:rFonts w:ascii="Times New Roman" w:hAnsi="Times New Roman" w:cs="Times New Roman"/>
          <w:sz w:val="28"/>
          <w:szCs w:val="28"/>
        </w:rPr>
        <w:t xml:space="preserve"> </w:t>
      </w:r>
      <w:r w:rsidRPr="00746A7B">
        <w:rPr>
          <w:rFonts w:ascii="Times New Roman" w:hAnsi="Times New Roman" w:cs="Times New Roman"/>
          <w:sz w:val="28"/>
          <w:szCs w:val="28"/>
        </w:rPr>
        <w:t>В верхней части барабана устанавливается перфорированная парозаборная труба и дырчатый потолочный щит. Из нижней части барабана по опускным трубам вода направляется в секции испарительных контуров.</w:t>
      </w:r>
    </w:p>
    <w:p w:rsidR="00746A7B" w:rsidRPr="00746A7B" w:rsidRDefault="00746A7B" w:rsidP="00746A7B">
      <w:pPr>
        <w:spacing w:line="360" w:lineRule="auto"/>
        <w:ind w:firstLine="540"/>
        <w:jc w:val="both"/>
        <w:rPr>
          <w:rFonts w:ascii="Times New Roman" w:hAnsi="Times New Roman" w:cs="Times New Roman"/>
          <w:sz w:val="28"/>
          <w:szCs w:val="28"/>
        </w:rPr>
      </w:pPr>
      <w:r w:rsidRPr="00746A7B">
        <w:rPr>
          <w:rFonts w:ascii="Times New Roman" w:hAnsi="Times New Roman" w:cs="Times New Roman"/>
          <w:sz w:val="28"/>
          <w:szCs w:val="28"/>
        </w:rPr>
        <w:t xml:space="preserve">Испарительная часть котла состоит из 4 секций: </w:t>
      </w:r>
      <w:proofErr w:type="spellStart"/>
      <w:r w:rsidRPr="00746A7B">
        <w:rPr>
          <w:rFonts w:ascii="Times New Roman" w:hAnsi="Times New Roman" w:cs="Times New Roman"/>
          <w:sz w:val="28"/>
          <w:szCs w:val="28"/>
        </w:rPr>
        <w:t>предвключенного</w:t>
      </w:r>
      <w:proofErr w:type="spellEnd"/>
      <w:r w:rsidRPr="00746A7B">
        <w:rPr>
          <w:rFonts w:ascii="Times New Roman" w:hAnsi="Times New Roman" w:cs="Times New Roman"/>
          <w:sz w:val="28"/>
          <w:szCs w:val="28"/>
        </w:rPr>
        <w:t xml:space="preserve"> испарительного пакета, первой, второй и третьей испарительных секций, включенных последовательно по потоку продуктов сгорания и параллельно по котловой воде, подаваемой циркуляционными насосами 9. Деление испарительной системы котла на четыре секции, включенные по котловой воде параллельно, позволяет снизить в 6…8 раз необходимое давление и мощность циркуляционных насосов.</w:t>
      </w:r>
    </w:p>
    <w:p w:rsidR="00746A7B" w:rsidRPr="00083F9A" w:rsidRDefault="00746A7B" w:rsidP="00C358DC">
      <w:pPr>
        <w:spacing w:line="360" w:lineRule="auto"/>
        <w:ind w:firstLine="540"/>
        <w:jc w:val="both"/>
        <w:rPr>
          <w:rFonts w:ascii="Times New Roman" w:hAnsi="Times New Roman" w:cs="Times New Roman"/>
          <w:sz w:val="28"/>
          <w:szCs w:val="28"/>
        </w:rPr>
      </w:pPr>
      <w:r w:rsidRPr="00746A7B">
        <w:rPr>
          <w:rFonts w:ascii="Times New Roman" w:hAnsi="Times New Roman" w:cs="Times New Roman"/>
          <w:sz w:val="28"/>
          <w:szCs w:val="28"/>
        </w:rPr>
        <w:t>Насыщенный пар, образованный в испарительных секциях, попадает в барабан. Здесь сухой пар отделяется от воды и поступает в пароперегреватель 3, откуда выдается в заводской паропровод перегретого пара.</w:t>
      </w:r>
      <w:r w:rsidR="00C358DC">
        <w:rPr>
          <w:rFonts w:ascii="Times New Roman" w:hAnsi="Times New Roman" w:cs="Times New Roman"/>
          <w:sz w:val="28"/>
          <w:szCs w:val="28"/>
        </w:rPr>
        <w:t xml:space="preserve"> </w:t>
      </w:r>
      <w:r w:rsidRPr="00746A7B">
        <w:rPr>
          <w:rFonts w:ascii="Times New Roman" w:hAnsi="Times New Roman" w:cs="Times New Roman"/>
          <w:sz w:val="28"/>
          <w:szCs w:val="28"/>
        </w:rPr>
        <w:t>В восходящем газоходе по ходу газов</w:t>
      </w:r>
      <w:r w:rsidR="00C358DC">
        <w:rPr>
          <w:rFonts w:ascii="Times New Roman" w:hAnsi="Times New Roman" w:cs="Times New Roman"/>
          <w:sz w:val="28"/>
          <w:szCs w:val="28"/>
        </w:rPr>
        <w:t xml:space="preserve"> </w:t>
      </w:r>
      <w:r w:rsidRPr="00746A7B">
        <w:rPr>
          <w:rFonts w:ascii="Times New Roman" w:hAnsi="Times New Roman" w:cs="Times New Roman"/>
          <w:sz w:val="28"/>
          <w:szCs w:val="28"/>
        </w:rPr>
        <w:t xml:space="preserve">располагаются </w:t>
      </w:r>
      <w:proofErr w:type="spellStart"/>
      <w:r w:rsidRPr="00746A7B">
        <w:rPr>
          <w:rFonts w:ascii="Times New Roman" w:hAnsi="Times New Roman" w:cs="Times New Roman"/>
          <w:sz w:val="28"/>
          <w:szCs w:val="28"/>
        </w:rPr>
        <w:t>предвключенная</w:t>
      </w:r>
      <w:proofErr w:type="spellEnd"/>
      <w:r w:rsidRPr="00746A7B">
        <w:rPr>
          <w:rFonts w:ascii="Times New Roman" w:hAnsi="Times New Roman" w:cs="Times New Roman"/>
          <w:sz w:val="28"/>
          <w:szCs w:val="28"/>
        </w:rPr>
        <w:t xml:space="preserve"> испарительная секция, пароперегреватель, </w:t>
      </w:r>
      <w:r w:rsidRPr="00083F9A">
        <w:rPr>
          <w:rFonts w:ascii="Times New Roman" w:hAnsi="Times New Roman" w:cs="Times New Roman"/>
          <w:sz w:val="28"/>
          <w:szCs w:val="28"/>
        </w:rPr>
        <w:t>первая и вторая испарительные секции. В опускном газоходе располагаются все остальные испарительные секции и водяной экономайзер. Расположение труб в пакетах змеевиковых поверхностей нагрева шахматное.</w:t>
      </w:r>
    </w:p>
    <w:p w:rsidR="00746A7B" w:rsidRDefault="00EB465C" w:rsidP="00EB465C">
      <w:pPr>
        <w:spacing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 рисунке 2 представлен еще один пример утилизации газов </w:t>
      </w:r>
      <w:proofErr w:type="gramStart"/>
      <w:r>
        <w:rPr>
          <w:rFonts w:ascii="Times New Roman" w:eastAsia="Times New Roman" w:hAnsi="Times New Roman" w:cs="Times New Roman"/>
          <w:bCs/>
          <w:sz w:val="28"/>
          <w:szCs w:val="28"/>
          <w:lang w:eastAsia="ru-RU"/>
        </w:rPr>
        <w:t xml:space="preserve">- </w:t>
      </w:r>
      <w:r w:rsidR="00C358DC" w:rsidRPr="00EB465C">
        <w:rPr>
          <w:rFonts w:ascii="Times New Roman" w:eastAsia="Times New Roman" w:hAnsi="Times New Roman" w:cs="Times New Roman"/>
          <w:bCs/>
          <w:sz w:val="28"/>
          <w:szCs w:val="28"/>
          <w:lang w:eastAsia="ru-RU"/>
        </w:rPr>
        <w:t xml:space="preserve"> расположение</w:t>
      </w:r>
      <w:proofErr w:type="gramEnd"/>
      <w:r w:rsidR="00C358DC" w:rsidRPr="00EB465C">
        <w:rPr>
          <w:rFonts w:ascii="Times New Roman" w:eastAsia="Times New Roman" w:hAnsi="Times New Roman" w:cs="Times New Roman"/>
          <w:bCs/>
          <w:sz w:val="28"/>
          <w:szCs w:val="28"/>
          <w:lang w:eastAsia="ru-RU"/>
        </w:rPr>
        <w:t xml:space="preserve"> </w:t>
      </w:r>
      <w:r w:rsidRPr="00EB465C">
        <w:rPr>
          <w:rFonts w:ascii="Times New Roman" w:eastAsia="Times New Roman" w:hAnsi="Times New Roman" w:cs="Times New Roman"/>
          <w:bCs/>
          <w:sz w:val="28"/>
          <w:szCs w:val="28"/>
          <w:lang w:eastAsia="ru-RU"/>
        </w:rPr>
        <w:t>котла-утилизатора конвертерных газов в конвертерном цехе.</w:t>
      </w:r>
    </w:p>
    <w:p w:rsidR="00EB465C" w:rsidRPr="00083F9A" w:rsidRDefault="00EB465C" w:rsidP="00EB465C">
      <w:pPr>
        <w:jc w:val="both"/>
        <w:rPr>
          <w:rFonts w:ascii="Times New Roman" w:hAnsi="Times New Roman" w:cs="Times New Roman"/>
          <w:sz w:val="28"/>
          <w:szCs w:val="28"/>
        </w:rPr>
      </w:pPr>
      <w:r w:rsidRPr="00083F9A">
        <w:rPr>
          <w:rFonts w:ascii="Times New Roman" w:hAnsi="Times New Roman" w:cs="Times New Roman"/>
          <w:noProof/>
          <w:sz w:val="28"/>
          <w:szCs w:val="28"/>
          <w:lang w:eastAsia="ru-RU"/>
        </w:rPr>
        <w:lastRenderedPageBreak/>
        <w:drawing>
          <wp:inline distT="0" distB="0" distL="0" distR="0">
            <wp:extent cx="5943600" cy="3733800"/>
            <wp:effectExtent l="19050" t="0" r="0" b="0"/>
            <wp:docPr id="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EB465C" w:rsidRPr="00083F9A" w:rsidRDefault="00EB465C" w:rsidP="00EB465C">
      <w:pPr>
        <w:jc w:val="center"/>
        <w:rPr>
          <w:rFonts w:ascii="Times New Roman" w:hAnsi="Times New Roman" w:cs="Times New Roman"/>
          <w:sz w:val="28"/>
          <w:szCs w:val="28"/>
        </w:rPr>
      </w:pPr>
      <w:r w:rsidRPr="00083F9A">
        <w:rPr>
          <w:rFonts w:ascii="Times New Roman" w:hAnsi="Times New Roman" w:cs="Times New Roman"/>
          <w:sz w:val="28"/>
          <w:szCs w:val="28"/>
        </w:rPr>
        <w:t xml:space="preserve">Рис </w:t>
      </w:r>
      <w:r>
        <w:rPr>
          <w:rFonts w:ascii="Times New Roman" w:hAnsi="Times New Roman" w:cs="Times New Roman"/>
          <w:sz w:val="28"/>
          <w:szCs w:val="28"/>
        </w:rPr>
        <w:t>2</w:t>
      </w:r>
      <w:r w:rsidRPr="00083F9A">
        <w:rPr>
          <w:rFonts w:ascii="Times New Roman" w:hAnsi="Times New Roman" w:cs="Times New Roman"/>
          <w:sz w:val="28"/>
          <w:szCs w:val="28"/>
        </w:rPr>
        <w:t xml:space="preserve">. </w:t>
      </w:r>
      <w:r>
        <w:rPr>
          <w:rFonts w:ascii="Times New Roman" w:hAnsi="Times New Roman" w:cs="Times New Roman"/>
          <w:sz w:val="28"/>
          <w:szCs w:val="28"/>
        </w:rPr>
        <w:t>Система утилизации конвертерных газов</w:t>
      </w:r>
    </w:p>
    <w:p w:rsidR="00EB465C" w:rsidRPr="00EB465C" w:rsidRDefault="00EB465C" w:rsidP="00EB465C">
      <w:pPr>
        <w:spacing w:line="360" w:lineRule="auto"/>
        <w:ind w:firstLine="709"/>
        <w:jc w:val="both"/>
        <w:rPr>
          <w:rFonts w:ascii="Times New Roman" w:eastAsia="Times New Roman" w:hAnsi="Times New Roman" w:cs="Times New Roman"/>
          <w:bCs/>
          <w:sz w:val="28"/>
          <w:szCs w:val="28"/>
          <w:lang w:eastAsia="ru-RU"/>
        </w:rPr>
      </w:pP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t>Основной особенностью работы котла-охладителя является цикличность по</w:t>
      </w:r>
      <w:r w:rsidRPr="00083F9A">
        <w:rPr>
          <w:rFonts w:ascii="Times New Roman" w:eastAsia="Times New Roman" w:hAnsi="Times New Roman" w:cs="Times New Roman"/>
          <w:sz w:val="28"/>
          <w:szCs w:val="28"/>
          <w:lang w:eastAsia="ru-RU"/>
        </w:rPr>
        <w:softHyphen/>
        <w:t>ступления конвертерных газов и, как следствие, резко переменные тепловые нагрузки.</w:t>
      </w: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t>Тепловосприятие охладителя в процессе п</w:t>
      </w:r>
      <w:r w:rsidR="00EB465C">
        <w:rPr>
          <w:rFonts w:ascii="Times New Roman" w:eastAsia="Times New Roman" w:hAnsi="Times New Roman" w:cs="Times New Roman"/>
          <w:sz w:val="28"/>
          <w:szCs w:val="28"/>
          <w:lang w:eastAsia="ru-RU"/>
        </w:rPr>
        <w:t xml:space="preserve">лавки изменяется от нуля в </w:t>
      </w:r>
      <w:proofErr w:type="spellStart"/>
      <w:r w:rsidR="00EB465C">
        <w:rPr>
          <w:rFonts w:ascii="Times New Roman" w:eastAsia="Times New Roman" w:hAnsi="Times New Roman" w:cs="Times New Roman"/>
          <w:sz w:val="28"/>
          <w:szCs w:val="28"/>
          <w:lang w:eastAsia="ru-RU"/>
        </w:rPr>
        <w:t>меж</w:t>
      </w:r>
      <w:r w:rsidRPr="00083F9A">
        <w:rPr>
          <w:rFonts w:ascii="Times New Roman" w:eastAsia="Times New Roman" w:hAnsi="Times New Roman" w:cs="Times New Roman"/>
          <w:sz w:val="28"/>
          <w:szCs w:val="28"/>
          <w:lang w:eastAsia="ru-RU"/>
        </w:rPr>
        <w:t>продувочный</w:t>
      </w:r>
      <w:proofErr w:type="spellEnd"/>
      <w:r w:rsidRPr="00083F9A">
        <w:rPr>
          <w:rFonts w:ascii="Times New Roman" w:eastAsia="Times New Roman" w:hAnsi="Times New Roman" w:cs="Times New Roman"/>
          <w:sz w:val="28"/>
          <w:szCs w:val="28"/>
          <w:lang w:eastAsia="ru-RU"/>
        </w:rPr>
        <w:t xml:space="preserve"> период до максимума в момент продувки и снова до нуля при пре</w:t>
      </w:r>
      <w:r w:rsidRPr="00083F9A">
        <w:rPr>
          <w:rFonts w:ascii="Times New Roman" w:eastAsia="Times New Roman" w:hAnsi="Times New Roman" w:cs="Times New Roman"/>
          <w:sz w:val="28"/>
          <w:szCs w:val="28"/>
          <w:lang w:eastAsia="ru-RU"/>
        </w:rPr>
        <w:softHyphen/>
        <w:t>кращении продувки. Такой характер изменения тепловосприятия вызывает значи</w:t>
      </w:r>
      <w:r w:rsidRPr="00083F9A">
        <w:rPr>
          <w:rFonts w:ascii="Times New Roman" w:eastAsia="Times New Roman" w:hAnsi="Times New Roman" w:cs="Times New Roman"/>
          <w:sz w:val="28"/>
          <w:szCs w:val="28"/>
          <w:lang w:eastAsia="ru-RU"/>
        </w:rPr>
        <w:softHyphen/>
        <w:t>тельные колебания давления, резкие изменения выхода пара из котла, резкое по</w:t>
      </w:r>
      <w:r w:rsidRPr="00083F9A">
        <w:rPr>
          <w:rFonts w:ascii="Times New Roman" w:eastAsia="Times New Roman" w:hAnsi="Times New Roman" w:cs="Times New Roman"/>
          <w:sz w:val="28"/>
          <w:szCs w:val="28"/>
          <w:lang w:eastAsia="ru-RU"/>
        </w:rPr>
        <w:softHyphen/>
        <w:t>вышение уровня воды в барабане котла в начале продувки и его падение в конце продувки.</w:t>
      </w: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t>Вся установка котла-охладителя тесно связана с технологическим процессом, режим ее работы полностью подчинен технологическому режиму выплавки стали.</w:t>
      </w: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lastRenderedPageBreak/>
        <w:t xml:space="preserve">Котел-охладитель - </w:t>
      </w:r>
      <w:proofErr w:type="spellStart"/>
      <w:r w:rsidRPr="00083F9A">
        <w:rPr>
          <w:rFonts w:ascii="Times New Roman" w:eastAsia="Times New Roman" w:hAnsi="Times New Roman" w:cs="Times New Roman"/>
          <w:sz w:val="28"/>
          <w:szCs w:val="28"/>
          <w:lang w:eastAsia="ru-RU"/>
        </w:rPr>
        <w:t>газоплотный</w:t>
      </w:r>
      <w:proofErr w:type="spellEnd"/>
      <w:r w:rsidRPr="00083F9A">
        <w:rPr>
          <w:rFonts w:ascii="Times New Roman" w:eastAsia="Times New Roman" w:hAnsi="Times New Roman" w:cs="Times New Roman"/>
          <w:sz w:val="28"/>
          <w:szCs w:val="28"/>
          <w:lang w:eastAsia="ru-RU"/>
        </w:rPr>
        <w:t xml:space="preserve"> агрегат, оборудованный входящим и выхо</w:t>
      </w:r>
      <w:r w:rsidRPr="00083F9A">
        <w:rPr>
          <w:rFonts w:ascii="Times New Roman" w:eastAsia="Times New Roman" w:hAnsi="Times New Roman" w:cs="Times New Roman"/>
          <w:sz w:val="28"/>
          <w:szCs w:val="28"/>
          <w:lang w:eastAsia="ru-RU"/>
        </w:rPr>
        <w:softHyphen/>
        <w:t>дящим коллекторами, внутренними трубопроводами, образующими поверхность охлаждения, в которых циркулирует котловая воды высокого давления, а также трубопроводной запорно-регулирующей арматурой высокого давления.</w:t>
      </w: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t>Трубы поверхности охлаждения образуют контур принудительной циркуля</w:t>
      </w:r>
      <w:r w:rsidRPr="00083F9A">
        <w:rPr>
          <w:rFonts w:ascii="Times New Roman" w:eastAsia="Times New Roman" w:hAnsi="Times New Roman" w:cs="Times New Roman"/>
          <w:sz w:val="28"/>
          <w:szCs w:val="28"/>
          <w:lang w:eastAsia="ru-RU"/>
        </w:rPr>
        <w:softHyphen/>
        <w:t>ции котловой воды высокого давления с помощью циркуляционных насосов, по</w:t>
      </w:r>
      <w:r w:rsidRPr="00083F9A">
        <w:rPr>
          <w:rFonts w:ascii="Times New Roman" w:eastAsia="Times New Roman" w:hAnsi="Times New Roman" w:cs="Times New Roman"/>
          <w:sz w:val="28"/>
          <w:szCs w:val="28"/>
          <w:lang w:eastAsia="ru-RU"/>
        </w:rPr>
        <w:softHyphen/>
        <w:t>дающих воду с парового барабана на распределительные коллектора котла. Нагретая уходящими газами пароводяная смесь возвращается к паровому бараба</w:t>
      </w:r>
      <w:r w:rsidRPr="00083F9A">
        <w:rPr>
          <w:rFonts w:ascii="Times New Roman" w:eastAsia="Times New Roman" w:hAnsi="Times New Roman" w:cs="Times New Roman"/>
          <w:sz w:val="28"/>
          <w:szCs w:val="28"/>
          <w:lang w:eastAsia="ru-RU"/>
        </w:rPr>
        <w:softHyphen/>
        <w:t>ну.</w:t>
      </w:r>
    </w:p>
    <w:p w:rsidR="00746A7B" w:rsidRPr="00083F9A" w:rsidRDefault="00746A7B" w:rsidP="00746A7B">
      <w:pPr>
        <w:spacing w:line="360" w:lineRule="auto"/>
        <w:ind w:firstLine="709"/>
        <w:jc w:val="both"/>
        <w:rPr>
          <w:rFonts w:ascii="Times New Roman" w:eastAsia="Times New Roman" w:hAnsi="Times New Roman" w:cs="Times New Roman"/>
          <w:sz w:val="28"/>
          <w:szCs w:val="28"/>
          <w:lang w:eastAsia="ru-RU"/>
        </w:rPr>
      </w:pPr>
      <w:r w:rsidRPr="00083F9A">
        <w:rPr>
          <w:rFonts w:ascii="Times New Roman" w:eastAsia="Times New Roman" w:hAnsi="Times New Roman" w:cs="Times New Roman"/>
          <w:sz w:val="28"/>
          <w:szCs w:val="28"/>
          <w:lang w:eastAsia="ru-RU"/>
        </w:rPr>
        <w:t>Контур охлаждения котла может отключаться с помощью отсечных клапа</w:t>
      </w:r>
      <w:r w:rsidRPr="00083F9A">
        <w:rPr>
          <w:rFonts w:ascii="Times New Roman" w:eastAsia="Times New Roman" w:hAnsi="Times New Roman" w:cs="Times New Roman"/>
          <w:sz w:val="28"/>
          <w:szCs w:val="28"/>
          <w:lang w:eastAsia="ru-RU"/>
        </w:rPr>
        <w:softHyphen/>
        <w:t>нов, установленных на подводимых трубопроводах котловой воды.</w:t>
      </w:r>
    </w:p>
    <w:p w:rsidR="00746A7B" w:rsidRPr="00EB465C" w:rsidRDefault="00EB465C" w:rsidP="00EB465C">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Помимо утилизации тепла газов зачастую используется тепловая энергия сточных вод на промышленных предприятиях. Рассмотрим это на примере кожевенного предприятия.</w:t>
      </w:r>
    </w:p>
    <w:p w:rsidR="00083F9A" w:rsidRPr="00083F9A" w:rsidRDefault="00083F9A" w:rsidP="00EB465C">
      <w:pPr>
        <w:shd w:val="clear" w:color="000000" w:fill="auto"/>
        <w:suppressAutoHyphens/>
        <w:spacing w:after="0" w:line="360" w:lineRule="auto"/>
        <w:ind w:firstLine="709"/>
        <w:jc w:val="both"/>
        <w:rPr>
          <w:rFonts w:ascii="Times New Roman" w:hAnsi="Times New Roman" w:cs="Times New Roman"/>
          <w:sz w:val="28"/>
          <w:szCs w:val="28"/>
        </w:rPr>
      </w:pPr>
      <w:r w:rsidRPr="00083F9A">
        <w:rPr>
          <w:rFonts w:ascii="Times New Roman" w:hAnsi="Times New Roman" w:cs="Times New Roman"/>
          <w:sz w:val="28"/>
          <w:szCs w:val="28"/>
        </w:rPr>
        <w:t xml:space="preserve">Характерной особенностью кожевенных предприятий является большое потребление воды и, следовательно, большой объем отработанных жидкостей, так называемых сточных вод. Поэтому важными проблемами являются: снижение водопотребления, уменьшение загрязнения сточных вод. Основными путями для снижения расхода воды являются: рециркуляция растворов; использование оборудования с низким ЖК; проведение промывок в ограниченном объеме воды; совмещение нескольких процессов; использование промывных вод для составления рабочих растворов предыдущего процесса. </w:t>
      </w:r>
    </w:p>
    <w:p w:rsidR="00083F9A" w:rsidRPr="00083F9A" w:rsidRDefault="00083F9A" w:rsidP="00083F9A">
      <w:pPr>
        <w:shd w:val="clear" w:color="000000" w:fill="auto"/>
        <w:suppressAutoHyphens/>
        <w:spacing w:line="360" w:lineRule="auto"/>
        <w:ind w:firstLine="709"/>
        <w:jc w:val="both"/>
        <w:rPr>
          <w:rFonts w:ascii="Times New Roman" w:hAnsi="Times New Roman" w:cs="Times New Roman"/>
          <w:sz w:val="28"/>
          <w:szCs w:val="28"/>
        </w:rPr>
      </w:pPr>
      <w:r w:rsidRPr="00083F9A">
        <w:rPr>
          <w:rFonts w:ascii="Times New Roman" w:hAnsi="Times New Roman" w:cs="Times New Roman"/>
          <w:noProof/>
          <w:sz w:val="28"/>
          <w:szCs w:val="28"/>
          <w:lang w:eastAsia="ru-RU"/>
        </w:rPr>
        <w:lastRenderedPageBreak/>
        <w:drawing>
          <wp:inline distT="0" distB="0" distL="0" distR="0">
            <wp:extent cx="5759450" cy="2133600"/>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759450" cy="2133600"/>
                    </a:xfrm>
                    <a:prstGeom prst="rect">
                      <a:avLst/>
                    </a:prstGeom>
                    <a:noFill/>
                    <a:ln w="9525">
                      <a:noFill/>
                      <a:miter lim="800000"/>
                      <a:headEnd/>
                      <a:tailEnd/>
                    </a:ln>
                  </pic:spPr>
                </pic:pic>
              </a:graphicData>
            </a:graphic>
          </wp:inline>
        </w:drawing>
      </w:r>
    </w:p>
    <w:p w:rsidR="00083F9A" w:rsidRPr="00083F9A" w:rsidRDefault="00EB465C" w:rsidP="00083F9A">
      <w:pPr>
        <w:shd w:val="clear" w:color="000000" w:fill="auto"/>
        <w:suppressAutoHyphen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w:t>
      </w:r>
      <w:r w:rsidR="00083F9A" w:rsidRPr="00083F9A">
        <w:rPr>
          <w:rFonts w:ascii="Times New Roman" w:hAnsi="Times New Roman" w:cs="Times New Roman"/>
          <w:sz w:val="28"/>
          <w:szCs w:val="28"/>
        </w:rPr>
        <w:t xml:space="preserve"> Схема приготовления горячей воды на кожевенном заводе:</w:t>
      </w:r>
    </w:p>
    <w:p w:rsidR="00083F9A" w:rsidRPr="00083F9A" w:rsidRDefault="00083F9A" w:rsidP="00083F9A">
      <w:pPr>
        <w:shd w:val="clear" w:color="000000" w:fill="auto"/>
        <w:suppressAutoHyphens/>
        <w:spacing w:line="360" w:lineRule="auto"/>
        <w:ind w:firstLine="709"/>
        <w:jc w:val="both"/>
        <w:rPr>
          <w:rFonts w:ascii="Times New Roman" w:hAnsi="Times New Roman" w:cs="Times New Roman"/>
          <w:sz w:val="28"/>
          <w:szCs w:val="28"/>
        </w:rPr>
      </w:pPr>
      <w:r w:rsidRPr="00083F9A">
        <w:rPr>
          <w:rFonts w:ascii="Times New Roman" w:hAnsi="Times New Roman" w:cs="Times New Roman"/>
          <w:sz w:val="28"/>
          <w:szCs w:val="28"/>
        </w:rPr>
        <w:t>1,5,6 – подогреватели воды соответственно для красильно-жировального цеха, зольно-дубильного цеха и отделочного цеха; 7 – холодная вода; 4 – горячая вода; 3 – конденсат; 2 – пар; А – система подачи в баки-сборники горячей воды, установленные в цехах завода</w:t>
      </w:r>
    </w:p>
    <w:p w:rsidR="00083F9A" w:rsidRPr="00083F9A" w:rsidRDefault="00083F9A" w:rsidP="00083F9A">
      <w:pPr>
        <w:shd w:val="clear" w:color="000000" w:fill="auto"/>
        <w:suppressAutoHyphens/>
        <w:spacing w:line="360" w:lineRule="auto"/>
        <w:ind w:firstLine="709"/>
        <w:jc w:val="both"/>
        <w:rPr>
          <w:rFonts w:ascii="Times New Roman" w:hAnsi="Times New Roman" w:cs="Times New Roman"/>
          <w:sz w:val="28"/>
          <w:szCs w:val="28"/>
        </w:rPr>
      </w:pPr>
      <w:r w:rsidRPr="00083F9A">
        <w:rPr>
          <w:rFonts w:ascii="Times New Roman" w:hAnsi="Times New Roman" w:cs="Times New Roman"/>
          <w:noProof/>
          <w:sz w:val="28"/>
          <w:szCs w:val="28"/>
          <w:lang w:eastAsia="ru-RU"/>
        </w:rPr>
        <w:drawing>
          <wp:inline distT="0" distB="0" distL="0" distR="0">
            <wp:extent cx="5619750" cy="1993900"/>
            <wp:effectExtent l="1905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619750" cy="1993900"/>
                    </a:xfrm>
                    <a:prstGeom prst="rect">
                      <a:avLst/>
                    </a:prstGeom>
                    <a:noFill/>
                    <a:ln w="9525">
                      <a:noFill/>
                      <a:miter lim="800000"/>
                      <a:headEnd/>
                      <a:tailEnd/>
                    </a:ln>
                  </pic:spPr>
                </pic:pic>
              </a:graphicData>
            </a:graphic>
          </wp:inline>
        </w:drawing>
      </w:r>
    </w:p>
    <w:p w:rsidR="00083F9A" w:rsidRPr="00083F9A" w:rsidRDefault="00083F9A" w:rsidP="00083F9A">
      <w:pPr>
        <w:shd w:val="clear" w:color="000000" w:fill="auto"/>
        <w:suppressAutoHyphens/>
        <w:spacing w:line="360" w:lineRule="auto"/>
        <w:ind w:firstLine="709"/>
        <w:jc w:val="center"/>
        <w:rPr>
          <w:rFonts w:ascii="Times New Roman" w:hAnsi="Times New Roman" w:cs="Times New Roman"/>
          <w:sz w:val="28"/>
          <w:szCs w:val="28"/>
        </w:rPr>
      </w:pPr>
      <w:r w:rsidRPr="00083F9A">
        <w:rPr>
          <w:rFonts w:ascii="Times New Roman" w:hAnsi="Times New Roman" w:cs="Times New Roman"/>
          <w:sz w:val="28"/>
          <w:szCs w:val="28"/>
        </w:rPr>
        <w:t xml:space="preserve">Рис. </w:t>
      </w:r>
      <w:r w:rsidR="00EB465C">
        <w:rPr>
          <w:rFonts w:ascii="Times New Roman" w:hAnsi="Times New Roman" w:cs="Times New Roman"/>
          <w:sz w:val="28"/>
          <w:szCs w:val="28"/>
        </w:rPr>
        <w:t>4</w:t>
      </w:r>
      <w:r w:rsidRPr="00083F9A">
        <w:rPr>
          <w:rFonts w:ascii="Times New Roman" w:hAnsi="Times New Roman" w:cs="Times New Roman"/>
          <w:sz w:val="28"/>
          <w:szCs w:val="28"/>
        </w:rPr>
        <w:t xml:space="preserve"> - Схема утилизации сточных вод</w:t>
      </w:r>
    </w:p>
    <w:p w:rsidR="00EB465C" w:rsidRDefault="00E30480" w:rsidP="00E30480">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Утилизация тепловой энергии осуществляется </w:t>
      </w:r>
      <w:proofErr w:type="gramStart"/>
      <w:r>
        <w:rPr>
          <w:rFonts w:ascii="Times New Roman" w:hAnsi="Times New Roman" w:cs="Times New Roman"/>
          <w:sz w:val="28"/>
          <w:szCs w:val="28"/>
        </w:rPr>
        <w:t xml:space="preserve">посредством </w:t>
      </w:r>
      <w:r w:rsidR="00EB465C" w:rsidRPr="00083F9A">
        <w:rPr>
          <w:rFonts w:ascii="Times New Roman" w:hAnsi="Times New Roman" w:cs="Times New Roman"/>
          <w:sz w:val="28"/>
          <w:szCs w:val="28"/>
        </w:rPr>
        <w:t xml:space="preserve"> установк</w:t>
      </w:r>
      <w:r>
        <w:rPr>
          <w:rFonts w:ascii="Times New Roman" w:hAnsi="Times New Roman" w:cs="Times New Roman"/>
          <w:sz w:val="28"/>
          <w:szCs w:val="28"/>
        </w:rPr>
        <w:t>ой</w:t>
      </w:r>
      <w:proofErr w:type="gramEnd"/>
      <w:r>
        <w:rPr>
          <w:rFonts w:ascii="Times New Roman" w:hAnsi="Times New Roman" w:cs="Times New Roman"/>
          <w:sz w:val="28"/>
          <w:szCs w:val="28"/>
        </w:rPr>
        <w:t xml:space="preserve"> </w:t>
      </w:r>
      <w:r w:rsidR="00EB465C" w:rsidRPr="00083F9A">
        <w:rPr>
          <w:rFonts w:ascii="Times New Roman" w:hAnsi="Times New Roman" w:cs="Times New Roman"/>
          <w:sz w:val="28"/>
          <w:szCs w:val="28"/>
        </w:rPr>
        <w:t xml:space="preserve"> дополнительного теплообменного аппарата, в котором будет производиться утилизация тепла с</w:t>
      </w:r>
      <w:r>
        <w:rPr>
          <w:rFonts w:ascii="Times New Roman" w:hAnsi="Times New Roman" w:cs="Times New Roman"/>
          <w:sz w:val="28"/>
          <w:szCs w:val="28"/>
        </w:rPr>
        <w:t>точных вод согласно схеме (рис.4</w:t>
      </w:r>
      <w:r w:rsidR="00EB465C" w:rsidRPr="00083F9A">
        <w:rPr>
          <w:rFonts w:ascii="Times New Roman" w:hAnsi="Times New Roman" w:cs="Times New Roman"/>
          <w:sz w:val="28"/>
          <w:szCs w:val="28"/>
        </w:rPr>
        <w:t xml:space="preserve">).  </w:t>
      </w:r>
    </w:p>
    <w:p w:rsidR="001D7402" w:rsidRPr="00E30480" w:rsidRDefault="00E30480" w:rsidP="00E30480">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Широкое распространение в промышленности имеет утилизация тепловой энергии промышленных холодильников.</w:t>
      </w:r>
    </w:p>
    <w:p w:rsidR="001D7402" w:rsidRPr="00E75CE4" w:rsidRDefault="001D7402" w:rsidP="001D7402">
      <w:pPr>
        <w:pStyle w:val="a3"/>
        <w:shd w:val="clear" w:color="auto" w:fill="FFFFFF"/>
        <w:spacing w:before="0" w:beforeAutospacing="0" w:after="0" w:afterAutospacing="0" w:line="360" w:lineRule="auto"/>
        <w:ind w:firstLine="709"/>
        <w:jc w:val="both"/>
        <w:rPr>
          <w:sz w:val="28"/>
          <w:szCs w:val="28"/>
        </w:rPr>
      </w:pPr>
      <w:r w:rsidRPr="00E75CE4">
        <w:rPr>
          <w:sz w:val="28"/>
          <w:szCs w:val="28"/>
        </w:rPr>
        <w:t xml:space="preserve">Установки для создания искусственного микроклимата в помещениях и сооружениях промышленного и бытового назначения получают все более </w:t>
      </w:r>
      <w:r w:rsidRPr="00E75CE4">
        <w:rPr>
          <w:sz w:val="28"/>
          <w:szCs w:val="28"/>
        </w:rPr>
        <w:lastRenderedPageBreak/>
        <w:t xml:space="preserve">широкое распространение. Принципиальная схема холодильной </w:t>
      </w:r>
      <w:r w:rsidR="00E30480">
        <w:rPr>
          <w:sz w:val="28"/>
          <w:szCs w:val="28"/>
        </w:rPr>
        <w:t>установки приведена на рисунке 5</w:t>
      </w:r>
      <w:r w:rsidRPr="00E75CE4">
        <w:rPr>
          <w:sz w:val="28"/>
          <w:szCs w:val="28"/>
        </w:rPr>
        <w:t>.</w:t>
      </w:r>
    </w:p>
    <w:p w:rsidR="001D7402" w:rsidRPr="00E75CE4" w:rsidRDefault="001D7402" w:rsidP="001D7402">
      <w:pPr>
        <w:pStyle w:val="a3"/>
        <w:shd w:val="clear" w:color="auto" w:fill="FFFFFF"/>
        <w:spacing w:before="0" w:beforeAutospacing="0" w:after="0" w:afterAutospacing="0" w:line="360" w:lineRule="auto"/>
        <w:ind w:firstLine="709"/>
        <w:jc w:val="center"/>
        <w:rPr>
          <w:sz w:val="28"/>
          <w:szCs w:val="28"/>
        </w:rPr>
      </w:pPr>
      <w:r w:rsidRPr="00E75CE4">
        <w:rPr>
          <w:noProof/>
          <w:sz w:val="28"/>
          <w:szCs w:val="28"/>
        </w:rPr>
        <w:drawing>
          <wp:inline distT="0" distB="0" distL="0" distR="0">
            <wp:extent cx="2876550" cy="2447519"/>
            <wp:effectExtent l="19050" t="0" r="0" b="0"/>
            <wp:docPr id="972" name="Рисунок 972" descr="C:\Users\1\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Users\1\Desktop\Без имени-1.jpg"/>
                    <pic:cNvPicPr>
                      <a:picLocks noChangeAspect="1" noChangeArrowheads="1"/>
                    </pic:cNvPicPr>
                  </pic:nvPicPr>
                  <pic:blipFill>
                    <a:blip r:embed="rId15"/>
                    <a:srcRect/>
                    <a:stretch>
                      <a:fillRect/>
                    </a:stretch>
                  </pic:blipFill>
                  <pic:spPr bwMode="auto">
                    <a:xfrm>
                      <a:off x="0" y="0"/>
                      <a:ext cx="2880624" cy="2450986"/>
                    </a:xfrm>
                    <a:prstGeom prst="rect">
                      <a:avLst/>
                    </a:prstGeom>
                    <a:noFill/>
                    <a:ln w="9525">
                      <a:noFill/>
                      <a:miter lim="800000"/>
                      <a:headEnd/>
                      <a:tailEnd/>
                    </a:ln>
                  </pic:spPr>
                </pic:pic>
              </a:graphicData>
            </a:graphic>
          </wp:inline>
        </w:drawing>
      </w:r>
    </w:p>
    <w:p w:rsidR="001D7402" w:rsidRPr="00E75CE4" w:rsidRDefault="00E30480" w:rsidP="001D7402">
      <w:pPr>
        <w:pStyle w:val="a3"/>
        <w:shd w:val="clear" w:color="auto" w:fill="FFFFFF"/>
        <w:spacing w:before="0" w:beforeAutospacing="0" w:after="0" w:afterAutospacing="0" w:line="360" w:lineRule="auto"/>
        <w:ind w:firstLine="709"/>
        <w:jc w:val="both"/>
        <w:rPr>
          <w:sz w:val="28"/>
          <w:szCs w:val="28"/>
        </w:rPr>
      </w:pPr>
      <w:r>
        <w:rPr>
          <w:sz w:val="28"/>
          <w:szCs w:val="28"/>
        </w:rPr>
        <w:t xml:space="preserve">Рис. 5. </w:t>
      </w:r>
      <w:r w:rsidR="001D7402" w:rsidRPr="00E75CE4">
        <w:rPr>
          <w:sz w:val="28"/>
          <w:szCs w:val="28"/>
        </w:rPr>
        <w:t xml:space="preserve">Принципиальная схема холодильной установки: К – компрессор; ЭД – электродвигатель; К-р – конденсатор; </w:t>
      </w:r>
      <w:proofErr w:type="spellStart"/>
      <w:r w:rsidR="001D7402" w:rsidRPr="00E75CE4">
        <w:rPr>
          <w:sz w:val="28"/>
          <w:szCs w:val="28"/>
        </w:rPr>
        <w:t>Др</w:t>
      </w:r>
      <w:proofErr w:type="spellEnd"/>
      <w:r w:rsidR="001D7402" w:rsidRPr="00E75CE4">
        <w:rPr>
          <w:sz w:val="28"/>
          <w:szCs w:val="28"/>
        </w:rPr>
        <w:t xml:space="preserve"> – дроссельный вентиль; И – испаритель; </w:t>
      </w:r>
      <w:r w:rsidR="001D7402" w:rsidRPr="00E75CE4">
        <w:rPr>
          <w:sz w:val="28"/>
          <w:szCs w:val="28"/>
          <w:lang w:val="en-US"/>
        </w:rPr>
        <w:t>t</w:t>
      </w:r>
      <w:proofErr w:type="spellStart"/>
      <w:r w:rsidR="001D7402" w:rsidRPr="00E75CE4">
        <w:rPr>
          <w:sz w:val="28"/>
          <w:szCs w:val="28"/>
          <w:vertAlign w:val="subscript"/>
        </w:rPr>
        <w:t>нв</w:t>
      </w:r>
      <w:proofErr w:type="spellEnd"/>
      <w:r w:rsidR="001D7402" w:rsidRPr="00E75CE4">
        <w:rPr>
          <w:sz w:val="28"/>
          <w:szCs w:val="28"/>
        </w:rPr>
        <w:t xml:space="preserve"> и </w:t>
      </w:r>
      <w:r w:rsidR="001D7402" w:rsidRPr="00E75CE4">
        <w:rPr>
          <w:sz w:val="28"/>
          <w:szCs w:val="28"/>
          <w:lang w:val="en-US"/>
        </w:rPr>
        <w:t>t</w:t>
      </w:r>
      <w:proofErr w:type="spellStart"/>
      <w:r w:rsidR="001D7402" w:rsidRPr="00E75CE4">
        <w:rPr>
          <w:sz w:val="28"/>
          <w:szCs w:val="28"/>
          <w:vertAlign w:val="subscript"/>
        </w:rPr>
        <w:t>вых</w:t>
      </w:r>
      <w:proofErr w:type="spellEnd"/>
      <w:r w:rsidR="001D7402" w:rsidRPr="00E75CE4">
        <w:rPr>
          <w:sz w:val="28"/>
          <w:szCs w:val="28"/>
        </w:rPr>
        <w:t xml:space="preserve"> – температуры атмосферного воздуха на входе и выходе из конденсатора установки; </w:t>
      </w:r>
      <w:r w:rsidR="001D7402" w:rsidRPr="00E75CE4">
        <w:rPr>
          <w:sz w:val="28"/>
          <w:szCs w:val="28"/>
          <w:lang w:val="en-US"/>
        </w:rPr>
        <w:t>t</w:t>
      </w:r>
      <w:proofErr w:type="spellStart"/>
      <w:r w:rsidR="001D7402" w:rsidRPr="00E75CE4">
        <w:rPr>
          <w:sz w:val="28"/>
          <w:szCs w:val="28"/>
          <w:vertAlign w:val="subscript"/>
        </w:rPr>
        <w:t>нв</w:t>
      </w:r>
      <w:proofErr w:type="spellEnd"/>
      <w:r w:rsidR="001D7402" w:rsidRPr="00E75CE4">
        <w:rPr>
          <w:sz w:val="28"/>
          <w:szCs w:val="28"/>
        </w:rPr>
        <w:t xml:space="preserve"> и </w:t>
      </w:r>
      <w:r w:rsidR="001D7402" w:rsidRPr="00E75CE4">
        <w:rPr>
          <w:sz w:val="28"/>
          <w:szCs w:val="28"/>
          <w:lang w:val="en-US"/>
        </w:rPr>
        <w:t>t</w:t>
      </w:r>
      <w:proofErr w:type="spellStart"/>
      <w:r w:rsidR="001D7402" w:rsidRPr="00E75CE4">
        <w:rPr>
          <w:sz w:val="28"/>
          <w:szCs w:val="28"/>
          <w:vertAlign w:val="subscript"/>
        </w:rPr>
        <w:t>вых</w:t>
      </w:r>
      <w:proofErr w:type="spellEnd"/>
      <w:r w:rsidR="001D7402" w:rsidRPr="00E75CE4">
        <w:rPr>
          <w:sz w:val="28"/>
          <w:szCs w:val="28"/>
        </w:rPr>
        <w:t xml:space="preserve"> – температуры охлаждаемого воздуха на входе и выходе из испарительной установки.</w:t>
      </w:r>
    </w:p>
    <w:p w:rsidR="001D7402" w:rsidRPr="00E75CE4" w:rsidRDefault="001D7402" w:rsidP="001D740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75CE4">
        <w:rPr>
          <w:rFonts w:ascii="Times New Roman" w:eastAsia="Times New Roman" w:hAnsi="Times New Roman" w:cs="Times New Roman"/>
          <w:sz w:val="28"/>
          <w:szCs w:val="28"/>
          <w:lang w:eastAsia="ru-RU"/>
        </w:rPr>
        <w:t>В холодильнике хладагент кипит при низкой температуре в испарителе, поглощает теплоту из охлаждаемой среды (воздуха) и отдает ее в конденсаторе охлаждающей среде (окружающему воздуху), превращаясь из парообразного состояния в жидкое.</w:t>
      </w:r>
    </w:p>
    <w:p w:rsidR="001D7402" w:rsidRPr="00E75CE4" w:rsidRDefault="001D7402" w:rsidP="001D740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75CE4">
        <w:rPr>
          <w:rFonts w:ascii="Times New Roman" w:eastAsia="Times New Roman" w:hAnsi="Times New Roman" w:cs="Times New Roman"/>
          <w:sz w:val="28"/>
          <w:szCs w:val="28"/>
          <w:lang w:eastAsia="ru-RU"/>
        </w:rPr>
        <w:t>В качестве хладагентов используют вещества, обладающие особыми термодинамическими, физико-химическими и физиологическими свойствами, которые должны обеспечивать безопасную и экономичную (с малыми энергозатратами) эксплуатацию холодильников.</w:t>
      </w:r>
    </w:p>
    <w:p w:rsidR="001D7402" w:rsidRPr="00E75CE4" w:rsidRDefault="001D7402" w:rsidP="001D740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75CE4">
        <w:rPr>
          <w:rFonts w:ascii="Times New Roman" w:eastAsia="Times New Roman" w:hAnsi="Times New Roman" w:cs="Times New Roman"/>
          <w:sz w:val="28"/>
          <w:szCs w:val="28"/>
          <w:lang w:eastAsia="ru-RU"/>
        </w:rPr>
        <w:t>Термодинамические свойства характеризуют хладагент с точки зрения энергетической эффективности его использования, то есть обеспечения минимального расхода энергии на единицу холодопроизводительности.</w:t>
      </w:r>
    </w:p>
    <w:p w:rsidR="001D7402" w:rsidRPr="00E75CE4" w:rsidRDefault="001D7402" w:rsidP="001D740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75CE4">
        <w:rPr>
          <w:rFonts w:ascii="Times New Roman" w:eastAsia="Times New Roman" w:hAnsi="Times New Roman" w:cs="Times New Roman"/>
          <w:sz w:val="28"/>
          <w:szCs w:val="28"/>
          <w:lang w:eastAsia="ru-RU"/>
        </w:rPr>
        <w:t xml:space="preserve">Основными элементами холодильника являются компрессор К, конденсатор К-р, дроссельный вентиль </w:t>
      </w:r>
      <w:proofErr w:type="spellStart"/>
      <w:r w:rsidRPr="00E75CE4">
        <w:rPr>
          <w:rFonts w:ascii="Times New Roman" w:eastAsia="Times New Roman" w:hAnsi="Times New Roman" w:cs="Times New Roman"/>
          <w:sz w:val="28"/>
          <w:szCs w:val="28"/>
          <w:lang w:eastAsia="ru-RU"/>
        </w:rPr>
        <w:t>Др</w:t>
      </w:r>
      <w:proofErr w:type="spellEnd"/>
      <w:r w:rsidRPr="00E75CE4">
        <w:rPr>
          <w:rFonts w:ascii="Times New Roman" w:eastAsia="Times New Roman" w:hAnsi="Times New Roman" w:cs="Times New Roman"/>
          <w:sz w:val="28"/>
          <w:szCs w:val="28"/>
          <w:lang w:eastAsia="ru-RU"/>
        </w:rPr>
        <w:t xml:space="preserve"> и испаритель И, соединенные между собой трубопроводами. Компрессор отсасывает пары холодильного </w:t>
      </w:r>
      <w:r w:rsidRPr="00E75CE4">
        <w:rPr>
          <w:rFonts w:ascii="Times New Roman" w:eastAsia="Times New Roman" w:hAnsi="Times New Roman" w:cs="Times New Roman"/>
          <w:sz w:val="28"/>
          <w:szCs w:val="28"/>
          <w:lang w:eastAsia="ru-RU"/>
        </w:rPr>
        <w:lastRenderedPageBreak/>
        <w:t xml:space="preserve">агента из испарителя, сжимает их с давления </w:t>
      </w:r>
      <w:proofErr w:type="gramStart"/>
      <w:r w:rsidRPr="00E75CE4">
        <w:rPr>
          <w:rFonts w:ascii="Times New Roman" w:eastAsia="Times New Roman" w:hAnsi="Times New Roman" w:cs="Times New Roman"/>
          <w:sz w:val="28"/>
          <w:szCs w:val="28"/>
          <w:lang w:eastAsia="ru-RU"/>
        </w:rPr>
        <w:t>кипения  до</w:t>
      </w:r>
      <w:proofErr w:type="gramEnd"/>
      <w:r w:rsidRPr="00E75CE4">
        <w:rPr>
          <w:rFonts w:ascii="Times New Roman" w:eastAsia="Times New Roman" w:hAnsi="Times New Roman" w:cs="Times New Roman"/>
          <w:sz w:val="28"/>
          <w:szCs w:val="28"/>
          <w:lang w:eastAsia="ru-RU"/>
        </w:rPr>
        <w:t xml:space="preserve"> давления конденсации  и нагнетает в конденсатор. В конденсаторе от холодильного агента отводится энергия окружающим воздухом и сжатые пары при постоянном давлении сначала охлаждаются, а затем при постоянной </w:t>
      </w:r>
      <w:proofErr w:type="gramStart"/>
      <w:r w:rsidRPr="00E75CE4">
        <w:rPr>
          <w:rFonts w:ascii="Times New Roman" w:eastAsia="Times New Roman" w:hAnsi="Times New Roman" w:cs="Times New Roman"/>
          <w:sz w:val="28"/>
          <w:szCs w:val="28"/>
          <w:lang w:eastAsia="ru-RU"/>
        </w:rPr>
        <w:t>температуре  конденсируется</w:t>
      </w:r>
      <w:proofErr w:type="gramEnd"/>
      <w:r w:rsidRPr="00E75CE4">
        <w:rPr>
          <w:rFonts w:ascii="Times New Roman" w:eastAsia="Times New Roman" w:hAnsi="Times New Roman" w:cs="Times New Roman"/>
          <w:sz w:val="28"/>
          <w:szCs w:val="28"/>
          <w:lang w:eastAsia="ru-RU"/>
        </w:rPr>
        <w:t xml:space="preserve">. Жидкий холодильный агент из конденсатора направляется через дроссельный вентиль в испаритель. Проходя через дроссельный вентиль, холодильный агент дросселируется с давления </w:t>
      </w:r>
      <w:proofErr w:type="gramStart"/>
      <w:r w:rsidRPr="00E75CE4">
        <w:rPr>
          <w:rFonts w:ascii="Times New Roman" w:eastAsia="Times New Roman" w:hAnsi="Times New Roman" w:cs="Times New Roman"/>
          <w:sz w:val="28"/>
          <w:szCs w:val="28"/>
          <w:lang w:eastAsia="ru-RU"/>
        </w:rPr>
        <w:t>конденсации  до</w:t>
      </w:r>
      <w:proofErr w:type="gramEnd"/>
      <w:r w:rsidRPr="00E75CE4">
        <w:rPr>
          <w:rFonts w:ascii="Times New Roman" w:eastAsia="Times New Roman" w:hAnsi="Times New Roman" w:cs="Times New Roman"/>
          <w:sz w:val="28"/>
          <w:szCs w:val="28"/>
          <w:lang w:eastAsia="ru-RU"/>
        </w:rPr>
        <w:t xml:space="preserve"> давления кипения. При этом происходит понижение температуры холодильного агента. Принимается, что процесс дросселирования идет при постоянной энтальпии. В испарителе холодильный агент кипит при постоянном </w:t>
      </w:r>
      <w:proofErr w:type="gramStart"/>
      <w:r w:rsidRPr="00E75CE4">
        <w:rPr>
          <w:rFonts w:ascii="Times New Roman" w:eastAsia="Times New Roman" w:hAnsi="Times New Roman" w:cs="Times New Roman"/>
          <w:sz w:val="28"/>
          <w:szCs w:val="28"/>
          <w:lang w:eastAsia="ru-RU"/>
        </w:rPr>
        <w:t>давлении  и</w:t>
      </w:r>
      <w:proofErr w:type="gramEnd"/>
      <w:r w:rsidRPr="00E75CE4">
        <w:rPr>
          <w:rFonts w:ascii="Times New Roman" w:eastAsia="Times New Roman" w:hAnsi="Times New Roman" w:cs="Times New Roman"/>
          <w:sz w:val="28"/>
          <w:szCs w:val="28"/>
          <w:lang w:eastAsia="ru-RU"/>
        </w:rPr>
        <w:t xml:space="preserve"> температуре. Пары холодильного агента засасываются компрессором.</w:t>
      </w:r>
    </w:p>
    <w:p w:rsidR="001D7402" w:rsidRPr="00E75CE4" w:rsidRDefault="001D7402" w:rsidP="001D7402">
      <w:pPr>
        <w:shd w:val="clear" w:color="auto" w:fill="FFFFFF"/>
        <w:spacing w:after="0" w:line="240" w:lineRule="auto"/>
        <w:rPr>
          <w:rFonts w:ascii="Tahoma" w:eastAsia="Times New Roman" w:hAnsi="Tahoma" w:cs="Tahoma"/>
          <w:sz w:val="20"/>
          <w:szCs w:val="20"/>
          <w:lang w:eastAsia="ru-RU"/>
        </w:rPr>
      </w:pP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В системах централизованного холодоснабжения с конденсаторами тепло работы холодильной ма</w:t>
      </w:r>
      <w:r w:rsidRPr="00E75CE4">
        <w:rPr>
          <w:sz w:val="28"/>
          <w:szCs w:val="28"/>
        </w:rPr>
        <w:softHyphen/>
        <w:t xml:space="preserve">шины бесполезно рассеивается в воздухе. </w:t>
      </w:r>
      <w:proofErr w:type="gramStart"/>
      <w:r w:rsidRPr="00E75CE4">
        <w:rPr>
          <w:sz w:val="28"/>
          <w:szCs w:val="28"/>
        </w:rPr>
        <w:t>Поэтому естественно</w:t>
      </w:r>
      <w:proofErr w:type="gramEnd"/>
      <w:r w:rsidRPr="00E75CE4">
        <w:rPr>
          <w:sz w:val="28"/>
          <w:szCs w:val="28"/>
        </w:rPr>
        <w:t xml:space="preserve"> стрем</w:t>
      </w:r>
      <w:r w:rsidRPr="00E75CE4">
        <w:rPr>
          <w:sz w:val="28"/>
          <w:szCs w:val="28"/>
        </w:rPr>
        <w:softHyphen/>
        <w:t>ление использовать это теряемое тепло.</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Холодильное оборудование может быть использовано для отопле</w:t>
      </w:r>
      <w:r w:rsidRPr="00E75CE4">
        <w:rPr>
          <w:sz w:val="28"/>
          <w:szCs w:val="28"/>
        </w:rPr>
        <w:softHyphen/>
        <w:t xml:space="preserve">ния корпусов промышленного предприятия. </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Цель создаваемых технических средств состоит в использовании максимально возможного количества тепла, выделяемого холодиль</w:t>
      </w:r>
      <w:r w:rsidRPr="00E75CE4">
        <w:rPr>
          <w:sz w:val="28"/>
          <w:szCs w:val="28"/>
        </w:rPr>
        <w:softHyphen/>
        <w:t>ной машиной в окружающую среду.</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Тепло, может передаваться в помещение непосредственно пото</w:t>
      </w:r>
      <w:r w:rsidRPr="00E75CE4">
        <w:rPr>
          <w:sz w:val="28"/>
          <w:szCs w:val="28"/>
        </w:rPr>
        <w:softHyphen/>
        <w:t>ком теплого воздуха от конденсатора или использоваться для получения теплой воды, пригодной для технических нужд.</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Воздух в зимнее время нагревается посред</w:t>
      </w:r>
      <w:r w:rsidRPr="00E75CE4">
        <w:rPr>
          <w:sz w:val="28"/>
          <w:szCs w:val="28"/>
        </w:rPr>
        <w:softHyphen/>
        <w:t>ством его движения через конденсатор. Компрессор и ресивер холо</w:t>
      </w:r>
      <w:r w:rsidRPr="00E75CE4">
        <w:rPr>
          <w:sz w:val="28"/>
          <w:szCs w:val="28"/>
        </w:rPr>
        <w:softHyphen/>
        <w:t>дильной машины располагаются в машинном отделении, а конденсатор расположен в воздушном канале, оборудованном системой регули</w:t>
      </w:r>
      <w:r w:rsidRPr="00E75CE4">
        <w:rPr>
          <w:sz w:val="28"/>
          <w:szCs w:val="28"/>
        </w:rPr>
        <w:softHyphen/>
        <w:t xml:space="preserve">рования потока воздуха при помощи жалюзи. Воздух из помещения через всасывающую </w:t>
      </w:r>
      <w:proofErr w:type="gramStart"/>
      <w:r w:rsidRPr="00E75CE4">
        <w:rPr>
          <w:sz w:val="28"/>
          <w:szCs w:val="28"/>
        </w:rPr>
        <w:t>решётку  поступает</w:t>
      </w:r>
      <w:proofErr w:type="gramEnd"/>
      <w:r w:rsidRPr="00E75CE4">
        <w:rPr>
          <w:sz w:val="28"/>
          <w:szCs w:val="28"/>
        </w:rPr>
        <w:t xml:space="preserve"> в конденсатор через фильтр. В летнее время теплый воздух выбрасывается наружу. В </w:t>
      </w:r>
      <w:r w:rsidRPr="00E75CE4">
        <w:rPr>
          <w:sz w:val="28"/>
          <w:szCs w:val="28"/>
        </w:rPr>
        <w:lastRenderedPageBreak/>
        <w:t xml:space="preserve">соответствии с санитарными требованиями к обработке воздуха он может подаваться в помещение при условии его очистки от пыли. Установка пылевых фильтров приводит к росту приведенных затрат. Учитывая это, предпочтение отдается более сложным </w:t>
      </w:r>
      <w:proofErr w:type="gramStart"/>
      <w:r w:rsidRPr="00E75CE4">
        <w:rPr>
          <w:sz w:val="28"/>
          <w:szCs w:val="28"/>
        </w:rPr>
        <w:t>систе</w:t>
      </w:r>
      <w:r w:rsidRPr="00E75CE4">
        <w:rPr>
          <w:sz w:val="28"/>
          <w:szCs w:val="28"/>
        </w:rPr>
        <w:softHyphen/>
        <w:t>мам, несмотря на то, что</w:t>
      </w:r>
      <w:proofErr w:type="gramEnd"/>
      <w:r w:rsidRPr="00E75CE4">
        <w:rPr>
          <w:sz w:val="28"/>
          <w:szCs w:val="28"/>
        </w:rPr>
        <w:t xml:space="preserve"> их реализация усложняет эксплуатацию.</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Перед конденсатором установлен автоматический регулятор давле</w:t>
      </w:r>
      <w:r w:rsidRPr="00E75CE4">
        <w:rPr>
          <w:sz w:val="28"/>
          <w:szCs w:val="28"/>
        </w:rPr>
        <w:softHyphen/>
        <w:t>ния «после себя», при помощи которого поддерживается постоянное давление конденсации хладагента.</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 xml:space="preserve">Подогрев воды в установках для ее нагрева (рис. </w:t>
      </w:r>
      <w:r w:rsidR="00E30480">
        <w:rPr>
          <w:sz w:val="28"/>
          <w:szCs w:val="28"/>
        </w:rPr>
        <w:t>6</w:t>
      </w:r>
      <w:r w:rsidRPr="00E75CE4">
        <w:rPr>
          <w:sz w:val="28"/>
          <w:szCs w:val="28"/>
        </w:rPr>
        <w:t>) осуществляет</w:t>
      </w:r>
      <w:r w:rsidRPr="00E75CE4">
        <w:rPr>
          <w:sz w:val="28"/>
          <w:szCs w:val="28"/>
        </w:rPr>
        <w:softHyphen/>
        <w:t>ся парами холодильного агента, выходящего из компрессора. Парожидкостная смесь хладагента из змеевика в баке поступает в конденсатор. Жидкий холодильный агент из конденсатора и через автоматический регулятор давления «до себя», настроенный на поддержание макси</w:t>
      </w:r>
      <w:r w:rsidRPr="00E75CE4">
        <w:rPr>
          <w:sz w:val="28"/>
          <w:szCs w:val="28"/>
        </w:rPr>
        <w:softHyphen/>
        <w:t>мально допустимого давления конденсации, поступает в ресивер. Этой же цели служит обратный клапан 3.</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Тепло, выделяемое холодильными машинами, работа</w:t>
      </w:r>
      <w:r w:rsidRPr="00E75CE4">
        <w:rPr>
          <w:sz w:val="28"/>
          <w:szCs w:val="28"/>
        </w:rPr>
        <w:softHyphen/>
        <w:t>ющими в системе централизованного холодоснабжения, планируется использовать для отопления помещений промышленного предприятия.</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t xml:space="preserve">При температуре в конце сжатия холодильного агента 60-70 °С при выбранной схеме подогрева воды возможен ее нагрев до 50 °С. Принципиальная схема системы утилизации тепла изображена на рисунке </w:t>
      </w:r>
      <w:r w:rsidR="00E30480">
        <w:rPr>
          <w:sz w:val="28"/>
          <w:szCs w:val="28"/>
        </w:rPr>
        <w:t>6</w:t>
      </w:r>
      <w:r w:rsidRPr="00E75CE4">
        <w:rPr>
          <w:sz w:val="28"/>
          <w:szCs w:val="28"/>
        </w:rPr>
        <w:t>.</w:t>
      </w:r>
    </w:p>
    <w:p w:rsidR="001D7402" w:rsidRPr="00E75CE4" w:rsidRDefault="001D7402" w:rsidP="001D7402">
      <w:pPr>
        <w:pStyle w:val="a3"/>
        <w:shd w:val="clear" w:color="auto" w:fill="FFFFFF"/>
        <w:spacing w:before="0" w:beforeAutospacing="0" w:after="0" w:afterAutospacing="0" w:line="360" w:lineRule="auto"/>
        <w:ind w:firstLine="709"/>
        <w:jc w:val="both"/>
        <w:textAlignment w:val="baseline"/>
        <w:rPr>
          <w:sz w:val="28"/>
          <w:szCs w:val="28"/>
        </w:rPr>
      </w:pPr>
      <w:r w:rsidRPr="00E75CE4">
        <w:rPr>
          <w:sz w:val="28"/>
          <w:szCs w:val="28"/>
        </w:rPr>
        <w:lastRenderedPageBreak/>
        <w:t>.</w:t>
      </w:r>
      <w:r w:rsidRPr="00E75CE4">
        <w:rPr>
          <w:noProof/>
          <w:sz w:val="28"/>
          <w:szCs w:val="28"/>
        </w:rPr>
        <w:drawing>
          <wp:inline distT="0" distB="0" distL="0" distR="0">
            <wp:extent cx="3810000" cy="2898606"/>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a:srcRect/>
                    <a:stretch>
                      <a:fillRect/>
                    </a:stretch>
                  </pic:blipFill>
                  <pic:spPr bwMode="auto">
                    <a:xfrm>
                      <a:off x="0" y="0"/>
                      <a:ext cx="3809549" cy="2898263"/>
                    </a:xfrm>
                    <a:prstGeom prst="rect">
                      <a:avLst/>
                    </a:prstGeom>
                    <a:noFill/>
                    <a:ln w="9525">
                      <a:noFill/>
                      <a:miter lim="800000"/>
                      <a:headEnd/>
                      <a:tailEnd/>
                    </a:ln>
                  </pic:spPr>
                </pic:pic>
              </a:graphicData>
            </a:graphic>
          </wp:inline>
        </w:drawing>
      </w:r>
    </w:p>
    <w:p w:rsidR="001D7402" w:rsidRPr="00E75CE4" w:rsidRDefault="001D7402" w:rsidP="001D7402">
      <w:pPr>
        <w:shd w:val="clear" w:color="auto" w:fill="FFFFFF"/>
        <w:spacing w:after="0" w:line="240" w:lineRule="auto"/>
        <w:rPr>
          <w:rFonts w:ascii="Tahoma" w:eastAsia="Times New Roman" w:hAnsi="Tahoma" w:cs="Tahoma"/>
          <w:sz w:val="20"/>
          <w:szCs w:val="20"/>
          <w:lang w:eastAsia="ru-RU"/>
        </w:rPr>
      </w:pPr>
    </w:p>
    <w:p w:rsidR="001D7402" w:rsidRPr="00E30480" w:rsidRDefault="001D7402" w:rsidP="00E30480">
      <w:pPr>
        <w:pStyle w:val="a3"/>
        <w:shd w:val="clear" w:color="auto" w:fill="FFFFFF"/>
        <w:spacing w:before="0" w:beforeAutospacing="0" w:after="0" w:afterAutospacing="0" w:line="360" w:lineRule="auto"/>
        <w:jc w:val="both"/>
        <w:textAlignment w:val="baseline"/>
        <w:rPr>
          <w:sz w:val="28"/>
          <w:szCs w:val="28"/>
        </w:rPr>
      </w:pPr>
      <w:r w:rsidRPr="00E75CE4">
        <w:rPr>
          <w:sz w:val="28"/>
          <w:szCs w:val="28"/>
        </w:rPr>
        <w:t>Рис</w:t>
      </w:r>
      <w:r w:rsidR="00E30480">
        <w:rPr>
          <w:sz w:val="28"/>
          <w:szCs w:val="28"/>
        </w:rPr>
        <w:t>.</w:t>
      </w:r>
      <w:r w:rsidRPr="00E75CE4">
        <w:rPr>
          <w:sz w:val="28"/>
          <w:szCs w:val="28"/>
        </w:rPr>
        <w:t xml:space="preserve"> </w:t>
      </w:r>
      <w:r w:rsidR="00E30480">
        <w:rPr>
          <w:sz w:val="28"/>
          <w:szCs w:val="28"/>
        </w:rPr>
        <w:t xml:space="preserve">6. </w:t>
      </w:r>
      <w:r w:rsidRPr="00E75CE4">
        <w:rPr>
          <w:sz w:val="28"/>
          <w:szCs w:val="28"/>
        </w:rPr>
        <w:t xml:space="preserve"> </w:t>
      </w:r>
      <w:r w:rsidRPr="00E75CE4">
        <w:rPr>
          <w:bCs/>
          <w:sz w:val="28"/>
          <w:szCs w:val="28"/>
          <w:bdr w:val="none" w:sz="0" w:space="0" w:color="auto" w:frame="1"/>
        </w:rPr>
        <w:t>Принципиальная схема использования тепла работы</w:t>
      </w:r>
      <w:r w:rsidRPr="00E75CE4">
        <w:rPr>
          <w:sz w:val="28"/>
          <w:szCs w:val="28"/>
        </w:rPr>
        <w:t xml:space="preserve"> х</w:t>
      </w:r>
      <w:r w:rsidRPr="00E75CE4">
        <w:rPr>
          <w:bCs/>
          <w:sz w:val="28"/>
          <w:szCs w:val="28"/>
          <w:bdr w:val="none" w:sz="0" w:space="0" w:color="auto" w:frame="1"/>
        </w:rPr>
        <w:t>олодильной машины для нагрева воды: 1 — компрессор, 2 — ресивер, 3 — обратный клапан, 4 — регулятор давления «до себя», 5 — конденсатор, 6 — вентилятор, 7 — нагреватель воды</w:t>
      </w:r>
    </w:p>
    <w:p w:rsidR="001D7402" w:rsidRPr="00E75CE4" w:rsidRDefault="001D7402" w:rsidP="001D7402">
      <w:pPr>
        <w:shd w:val="clear" w:color="auto" w:fill="FFFFFF"/>
        <w:spacing w:after="0" w:line="240" w:lineRule="auto"/>
        <w:rPr>
          <w:rFonts w:ascii="Tahoma" w:eastAsia="Times New Roman" w:hAnsi="Tahoma" w:cs="Tahoma"/>
          <w:sz w:val="20"/>
          <w:szCs w:val="20"/>
          <w:lang w:eastAsia="ru-RU"/>
        </w:rPr>
      </w:pPr>
    </w:p>
    <w:p w:rsidR="001D7402" w:rsidRDefault="001D7402" w:rsidP="00E30480">
      <w:pPr>
        <w:shd w:val="clear" w:color="000000" w:fill="auto"/>
        <w:suppressAutoHyphens/>
        <w:spacing w:line="360" w:lineRule="auto"/>
        <w:ind w:firstLine="709"/>
        <w:jc w:val="both"/>
        <w:rPr>
          <w:rFonts w:ascii="Times New Roman" w:hAnsi="Times New Roman" w:cs="Times New Roman"/>
          <w:sz w:val="28"/>
          <w:szCs w:val="28"/>
        </w:rPr>
      </w:pPr>
      <w:r w:rsidRPr="001D7402">
        <w:rPr>
          <w:rFonts w:ascii="Times New Roman" w:hAnsi="Times New Roman" w:cs="Times New Roman"/>
          <w:noProof/>
          <w:sz w:val="28"/>
          <w:szCs w:val="28"/>
          <w:lang w:eastAsia="ru-RU"/>
        </w:rPr>
        <w:drawing>
          <wp:inline distT="0" distB="0" distL="0" distR="0">
            <wp:extent cx="5619750" cy="2876550"/>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7"/>
                    <a:srcRect/>
                    <a:stretch>
                      <a:fillRect/>
                    </a:stretch>
                  </pic:blipFill>
                  <pic:spPr bwMode="auto">
                    <a:xfrm>
                      <a:off x="0" y="0"/>
                      <a:ext cx="5619750" cy="2876550"/>
                    </a:xfrm>
                    <a:prstGeom prst="rect">
                      <a:avLst/>
                    </a:prstGeom>
                    <a:noFill/>
                    <a:ln w="9525">
                      <a:noFill/>
                      <a:miter lim="800000"/>
                      <a:headEnd/>
                      <a:tailEnd/>
                    </a:ln>
                    <a:effectLst/>
                  </pic:spPr>
                </pic:pic>
              </a:graphicData>
            </a:graphic>
          </wp:inline>
        </w:drawing>
      </w:r>
    </w:p>
    <w:p w:rsidR="00083F9A" w:rsidRPr="00E30480" w:rsidRDefault="00E30480" w:rsidP="00E30480">
      <w:pPr>
        <w:shd w:val="clear" w:color="000000" w:fill="auto"/>
        <w:suppressAutoHyphens/>
        <w:spacing w:line="360" w:lineRule="auto"/>
        <w:ind w:firstLine="709"/>
        <w:jc w:val="center"/>
        <w:rPr>
          <w:rFonts w:ascii="Times New Roman" w:hAnsi="Times New Roman" w:cs="Times New Roman"/>
          <w:sz w:val="28"/>
          <w:szCs w:val="28"/>
        </w:rPr>
      </w:pPr>
      <w:r w:rsidRPr="00E30480">
        <w:rPr>
          <w:rFonts w:ascii="Times New Roman" w:hAnsi="Times New Roman" w:cs="Times New Roman"/>
          <w:sz w:val="28"/>
          <w:szCs w:val="28"/>
        </w:rPr>
        <w:t xml:space="preserve">Рис. </w:t>
      </w:r>
      <w:r>
        <w:rPr>
          <w:rFonts w:ascii="Times New Roman" w:hAnsi="Times New Roman" w:cs="Times New Roman"/>
          <w:sz w:val="28"/>
          <w:szCs w:val="28"/>
        </w:rPr>
        <w:t>7</w:t>
      </w:r>
      <w:r w:rsidRPr="00E30480">
        <w:rPr>
          <w:rFonts w:ascii="Times New Roman" w:hAnsi="Times New Roman" w:cs="Times New Roman"/>
          <w:sz w:val="28"/>
          <w:szCs w:val="28"/>
        </w:rPr>
        <w:t xml:space="preserve">.  </w:t>
      </w:r>
      <w:r>
        <w:rPr>
          <w:rFonts w:ascii="Times New Roman" w:hAnsi="Times New Roman" w:cs="Times New Roman"/>
          <w:bCs/>
          <w:sz w:val="28"/>
          <w:szCs w:val="28"/>
          <w:bdr w:val="none" w:sz="0" w:space="0" w:color="auto" w:frame="1"/>
        </w:rPr>
        <w:t xml:space="preserve">Схема использования тепла промышленного холодильника для системы отопления </w:t>
      </w:r>
      <w:r w:rsidRPr="00E30480">
        <w:rPr>
          <w:rFonts w:ascii="Times New Roman" w:hAnsi="Times New Roman" w:cs="Times New Roman"/>
          <w:bCs/>
          <w:sz w:val="28"/>
          <w:szCs w:val="28"/>
          <w:bdr w:val="none" w:sz="0" w:space="0" w:color="auto" w:frame="1"/>
        </w:rPr>
        <w:t xml:space="preserve"> </w:t>
      </w:r>
      <w:r w:rsidR="00083F9A" w:rsidRPr="00E30480">
        <w:rPr>
          <w:rFonts w:ascii="Times New Roman" w:hAnsi="Times New Roman" w:cs="Times New Roman"/>
          <w:sz w:val="28"/>
          <w:szCs w:val="28"/>
        </w:rPr>
        <w:br w:type="page"/>
      </w:r>
    </w:p>
    <w:p w:rsidR="001D7402" w:rsidRPr="001105BC" w:rsidRDefault="001D7402" w:rsidP="00E30480">
      <w:pPr>
        <w:spacing w:after="0" w:line="360" w:lineRule="auto"/>
        <w:ind w:firstLine="709"/>
        <w:jc w:val="both"/>
        <w:rPr>
          <w:rFonts w:ascii="Times New Roman" w:hAnsi="Times New Roman" w:cs="Times New Roman"/>
          <w:sz w:val="28"/>
          <w:szCs w:val="28"/>
        </w:rPr>
      </w:pPr>
      <w:r w:rsidRPr="00E30480">
        <w:rPr>
          <w:rFonts w:ascii="Times New Roman" w:hAnsi="Times New Roman" w:cs="Times New Roman"/>
          <w:bCs/>
          <w:sz w:val="28"/>
          <w:szCs w:val="28"/>
        </w:rPr>
        <w:lastRenderedPageBreak/>
        <w:t xml:space="preserve">В настоящее время имеется тенденция к проектированию автономных источников энергоснабжения на базе двигателей </w:t>
      </w:r>
      <w:r w:rsidRPr="001105BC">
        <w:rPr>
          <w:rFonts w:ascii="Times New Roman" w:hAnsi="Times New Roman" w:cs="Times New Roman"/>
          <w:bCs/>
          <w:sz w:val="28"/>
          <w:szCs w:val="28"/>
        </w:rPr>
        <w:t xml:space="preserve">внутреннего сгорания, в основном работающих на дизельном топливе и природном газе. </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При когенерации тепловая энергия, получаемая в процессе охлаждения двигателей, используется для теплофикации. Этот процесс осуществляется в теплообменном рекуперативном аппарате, в котором греющим теплоносителем является теплоноситель замкнутого контура охлаждения двигателя, а нагреваемым теплоносителем – сетевая вода тепловой сети.</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Механический термостат и трехходовой клапан определяют направление потока охлаждающей жидкости в зависимости от ее температуры. Таким образом, охлаждающая жидкость распределяется между теплообменником, рубашкой охлаждения двигателя и радиатором воздушного охлаждения.</w:t>
      </w:r>
    </w:p>
    <w:p w:rsidR="001D7402" w:rsidRPr="001105BC" w:rsidRDefault="001D7402"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xml:space="preserve">Также в систему утилизации тепла входит котел-утилизатор, вырабатывающий либо пар для турбин в парогазовых установках, либо горячую воду на нужды теплофикации. Греющим теплоносителем являются выхлопные </w:t>
      </w:r>
      <w:proofErr w:type="spellStart"/>
      <w:r w:rsidRPr="001105BC">
        <w:rPr>
          <w:rFonts w:ascii="Times New Roman" w:hAnsi="Times New Roman" w:cs="Times New Roman"/>
          <w:sz w:val="28"/>
          <w:szCs w:val="28"/>
        </w:rPr>
        <w:t>газы</w:t>
      </w:r>
      <w:proofErr w:type="spellEnd"/>
      <w:r w:rsidRPr="001105BC">
        <w:rPr>
          <w:rFonts w:ascii="Times New Roman" w:hAnsi="Times New Roman" w:cs="Times New Roman"/>
          <w:sz w:val="28"/>
          <w:szCs w:val="28"/>
        </w:rPr>
        <w:t xml:space="preserve"> от двигателей. При запуске двигателя выхлопные </w:t>
      </w:r>
      <w:proofErr w:type="spellStart"/>
      <w:r w:rsidRPr="001105BC">
        <w:rPr>
          <w:rFonts w:ascii="Times New Roman" w:hAnsi="Times New Roman" w:cs="Times New Roman"/>
          <w:sz w:val="28"/>
          <w:szCs w:val="28"/>
        </w:rPr>
        <w:t>газы</w:t>
      </w:r>
      <w:proofErr w:type="spellEnd"/>
      <w:r w:rsidRPr="001105BC">
        <w:rPr>
          <w:rFonts w:ascii="Times New Roman" w:hAnsi="Times New Roman" w:cs="Times New Roman"/>
          <w:sz w:val="28"/>
          <w:szCs w:val="28"/>
        </w:rPr>
        <w:t xml:space="preserve"> низкого теплового потенциала направляются по </w:t>
      </w:r>
      <w:proofErr w:type="spellStart"/>
      <w:r w:rsidRPr="001105BC">
        <w:rPr>
          <w:rFonts w:ascii="Times New Roman" w:hAnsi="Times New Roman" w:cs="Times New Roman"/>
          <w:sz w:val="28"/>
          <w:szCs w:val="28"/>
        </w:rPr>
        <w:t>байпасной</w:t>
      </w:r>
      <w:proofErr w:type="spellEnd"/>
      <w:r w:rsidRPr="001105BC">
        <w:rPr>
          <w:rFonts w:ascii="Times New Roman" w:hAnsi="Times New Roman" w:cs="Times New Roman"/>
          <w:sz w:val="28"/>
          <w:szCs w:val="28"/>
        </w:rPr>
        <w:t xml:space="preserve"> линии в дымовую трубу. Использование систем утилизации тепла при когенерации позволяет увеличить коэффициент полезного действия установки до 90%. Современные поршневые агрегаты работают в автономном режиме и не требуют присутствия персонала, управление системой осуществляется автоматически.</w:t>
      </w:r>
    </w:p>
    <w:p w:rsidR="001105BC" w:rsidRDefault="001D7402" w:rsidP="00E30480">
      <w:pPr>
        <w:pStyle w:val="af0"/>
        <w:spacing w:line="360" w:lineRule="auto"/>
        <w:ind w:left="0" w:firstLine="709"/>
        <w:jc w:val="both"/>
        <w:rPr>
          <w:rFonts w:ascii="Times New Roman" w:hAnsi="Times New Roman" w:cs="Times New Roman"/>
          <w:bCs/>
          <w:i w:val="0"/>
          <w:sz w:val="28"/>
          <w:szCs w:val="28"/>
        </w:rPr>
      </w:pPr>
      <w:r w:rsidRPr="001105BC">
        <w:rPr>
          <w:rFonts w:ascii="Times New Roman" w:hAnsi="Times New Roman" w:cs="Times New Roman"/>
          <w:bCs/>
          <w:i w:val="0"/>
          <w:sz w:val="28"/>
          <w:szCs w:val="28"/>
        </w:rPr>
        <w:t xml:space="preserve">На рис. </w:t>
      </w:r>
      <w:r w:rsidR="001105BC" w:rsidRPr="001105BC">
        <w:rPr>
          <w:rFonts w:ascii="Times New Roman" w:hAnsi="Times New Roman" w:cs="Times New Roman"/>
          <w:bCs/>
          <w:i w:val="0"/>
          <w:sz w:val="28"/>
          <w:szCs w:val="28"/>
        </w:rPr>
        <w:t>8</w:t>
      </w:r>
      <w:r w:rsidRPr="001105BC">
        <w:rPr>
          <w:rFonts w:ascii="Times New Roman" w:hAnsi="Times New Roman" w:cs="Times New Roman"/>
          <w:bCs/>
          <w:i w:val="0"/>
          <w:sz w:val="28"/>
          <w:szCs w:val="28"/>
        </w:rPr>
        <w:t xml:space="preserve"> представлена возможная схема </w:t>
      </w:r>
      <w:proofErr w:type="spellStart"/>
      <w:r w:rsidRPr="001105BC">
        <w:rPr>
          <w:rFonts w:ascii="Times New Roman" w:hAnsi="Times New Roman" w:cs="Times New Roman"/>
          <w:bCs/>
          <w:i w:val="0"/>
          <w:sz w:val="28"/>
          <w:szCs w:val="28"/>
        </w:rPr>
        <w:t>когенерационной</w:t>
      </w:r>
      <w:proofErr w:type="spellEnd"/>
      <w:r w:rsidRPr="001105BC">
        <w:rPr>
          <w:rFonts w:ascii="Times New Roman" w:hAnsi="Times New Roman" w:cs="Times New Roman"/>
          <w:bCs/>
          <w:i w:val="0"/>
          <w:sz w:val="28"/>
          <w:szCs w:val="28"/>
        </w:rPr>
        <w:t xml:space="preserve"> установки на базе поршневого двигателя</w:t>
      </w:r>
      <w:r w:rsidR="001105BC" w:rsidRPr="001105BC">
        <w:rPr>
          <w:rFonts w:ascii="Times New Roman" w:hAnsi="Times New Roman" w:cs="Times New Roman"/>
          <w:bCs/>
          <w:i w:val="0"/>
          <w:sz w:val="28"/>
          <w:szCs w:val="28"/>
        </w:rPr>
        <w:t>.</w:t>
      </w:r>
    </w:p>
    <w:p w:rsidR="001105BC" w:rsidRPr="001105BC" w:rsidRDefault="001105BC" w:rsidP="001105BC">
      <w:pPr>
        <w:shd w:val="clear" w:color="auto" w:fill="FFFFFF"/>
        <w:spacing w:after="0" w:line="360" w:lineRule="auto"/>
        <w:ind w:firstLine="709"/>
        <w:jc w:val="both"/>
        <w:rPr>
          <w:rFonts w:ascii="Times New Roman" w:hAnsi="Times New Roman" w:cs="Times New Roman"/>
          <w:sz w:val="28"/>
          <w:szCs w:val="28"/>
        </w:rPr>
      </w:pPr>
      <w:r w:rsidRPr="001105BC">
        <w:rPr>
          <w:rFonts w:ascii="Times New Roman" w:eastAsia="Times New Roman" w:hAnsi="Times New Roman" w:cs="Times New Roman"/>
          <w:sz w:val="28"/>
          <w:szCs w:val="28"/>
          <w:lang w:eastAsia="ru-RU"/>
        </w:rPr>
        <w:t>На рисунке 9 представлена</w:t>
      </w:r>
      <w:r w:rsidRPr="001105BC">
        <w:rPr>
          <w:rFonts w:ascii="Times New Roman" w:eastAsia="TimesNewRoman" w:hAnsi="Times New Roman" w:cs="Times New Roman"/>
          <w:sz w:val="28"/>
          <w:szCs w:val="28"/>
        </w:rPr>
        <w:t xml:space="preserve"> система утилизации</w:t>
      </w:r>
      <w:r w:rsidRPr="001105BC">
        <w:rPr>
          <w:rFonts w:ascii="Times New Roman" w:hAnsi="Times New Roman" w:cs="Times New Roman"/>
          <w:sz w:val="28"/>
          <w:szCs w:val="28"/>
        </w:rPr>
        <w:t xml:space="preserve"> тепловой энергии дизель-генераторной электростанции.</w:t>
      </w:r>
    </w:p>
    <w:p w:rsidR="001105BC" w:rsidRPr="001105BC" w:rsidRDefault="001105BC"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Источником тепловой энергии является система утилизации тепла (СУТ) высокотемпературного контура и дымовых газов ДГ.</w:t>
      </w:r>
    </w:p>
    <w:p w:rsidR="001105BC" w:rsidRPr="001105BC" w:rsidRDefault="001105BC"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Система утилизации тепла ДГ состоит из нескольких контуров:</w:t>
      </w:r>
    </w:p>
    <w:p w:rsidR="001105BC" w:rsidRPr="001105BC" w:rsidRDefault="001105BC"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нагревательный контур СУТ ДГ;</w:t>
      </w:r>
    </w:p>
    <w:p w:rsidR="001105BC" w:rsidRPr="001105BC" w:rsidRDefault="001105BC"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lastRenderedPageBreak/>
        <w:t>- контур охлаждения двигателя;</w:t>
      </w:r>
    </w:p>
    <w:p w:rsidR="001105BC" w:rsidRPr="001105BC" w:rsidRDefault="001105BC" w:rsidP="001105BC">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контур аварийного охлаждения двигателя;</w:t>
      </w:r>
    </w:p>
    <w:p w:rsidR="001105BC" w:rsidRPr="001105BC" w:rsidRDefault="001105BC" w:rsidP="001105BC">
      <w:pPr>
        <w:tabs>
          <w:tab w:val="left" w:pos="5790"/>
        </w:tabs>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контур охлаждения топливной смеси.</w:t>
      </w:r>
      <w:r>
        <w:rPr>
          <w:rFonts w:ascii="Times New Roman" w:hAnsi="Times New Roman" w:cs="Times New Roman"/>
          <w:sz w:val="28"/>
          <w:szCs w:val="28"/>
        </w:rPr>
        <w:tab/>
      </w:r>
    </w:p>
    <w:p w:rsidR="001D7402" w:rsidRPr="001105BC" w:rsidRDefault="001D7402" w:rsidP="001105BC">
      <w:pPr>
        <w:rPr>
          <w:lang w:eastAsia="ru-RU"/>
        </w:rPr>
      </w:pPr>
    </w:p>
    <w:p w:rsidR="001D7402" w:rsidRPr="001105BC" w:rsidRDefault="001D7402" w:rsidP="001105BC">
      <w:pPr>
        <w:pStyle w:val="af0"/>
        <w:spacing w:line="360" w:lineRule="auto"/>
        <w:ind w:left="0" w:firstLine="709"/>
        <w:jc w:val="center"/>
        <w:rPr>
          <w:rFonts w:ascii="Times New Roman" w:hAnsi="Times New Roman" w:cs="Times New Roman"/>
          <w:bCs/>
          <w:i w:val="0"/>
          <w:sz w:val="28"/>
          <w:szCs w:val="28"/>
        </w:rPr>
      </w:pPr>
      <w:r w:rsidRPr="001105BC">
        <w:rPr>
          <w:rFonts w:ascii="Times New Roman" w:hAnsi="Times New Roman" w:cs="Times New Roman"/>
          <w:bCs/>
          <w:i w:val="0"/>
          <w:noProof/>
          <w:sz w:val="28"/>
          <w:szCs w:val="28"/>
        </w:rPr>
        <w:drawing>
          <wp:inline distT="0" distB="0" distL="0" distR="0">
            <wp:extent cx="3086100" cy="3252019"/>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srcRect/>
                    <a:stretch>
                      <a:fillRect/>
                    </a:stretch>
                  </pic:blipFill>
                  <pic:spPr bwMode="auto">
                    <a:xfrm>
                      <a:off x="0" y="0"/>
                      <a:ext cx="3086100" cy="3252019"/>
                    </a:xfrm>
                    <a:prstGeom prst="rect">
                      <a:avLst/>
                    </a:prstGeom>
                    <a:noFill/>
                    <a:ln w="9525">
                      <a:noFill/>
                      <a:miter lim="800000"/>
                      <a:headEnd/>
                      <a:tailEnd/>
                    </a:ln>
                  </pic:spPr>
                </pic:pic>
              </a:graphicData>
            </a:graphic>
          </wp:inline>
        </w:drawing>
      </w:r>
    </w:p>
    <w:p w:rsidR="001D7402" w:rsidRPr="001105BC" w:rsidRDefault="001105BC" w:rsidP="00E30480">
      <w:pPr>
        <w:pStyle w:val="af0"/>
        <w:spacing w:line="360" w:lineRule="auto"/>
        <w:ind w:left="0" w:firstLine="709"/>
        <w:jc w:val="both"/>
        <w:rPr>
          <w:rFonts w:ascii="Times New Roman" w:hAnsi="Times New Roman" w:cs="Times New Roman"/>
          <w:bCs/>
          <w:i w:val="0"/>
          <w:sz w:val="28"/>
          <w:szCs w:val="28"/>
        </w:rPr>
      </w:pPr>
      <w:r w:rsidRPr="001105BC">
        <w:rPr>
          <w:rFonts w:ascii="Times New Roman" w:hAnsi="Times New Roman" w:cs="Times New Roman"/>
          <w:bCs/>
          <w:i w:val="0"/>
          <w:sz w:val="28"/>
          <w:szCs w:val="28"/>
        </w:rPr>
        <w:t xml:space="preserve">Рис.8. Схема </w:t>
      </w:r>
      <w:proofErr w:type="spellStart"/>
      <w:r w:rsidRPr="001105BC">
        <w:rPr>
          <w:rFonts w:ascii="Times New Roman" w:hAnsi="Times New Roman" w:cs="Times New Roman"/>
          <w:bCs/>
          <w:i w:val="0"/>
          <w:sz w:val="28"/>
          <w:szCs w:val="28"/>
        </w:rPr>
        <w:t>когенерационной</w:t>
      </w:r>
      <w:proofErr w:type="spellEnd"/>
      <w:r w:rsidRPr="001105BC">
        <w:rPr>
          <w:rFonts w:ascii="Times New Roman" w:hAnsi="Times New Roman" w:cs="Times New Roman"/>
          <w:bCs/>
          <w:i w:val="0"/>
          <w:sz w:val="28"/>
          <w:szCs w:val="28"/>
        </w:rPr>
        <w:t xml:space="preserve"> установки на базе </w:t>
      </w:r>
      <w:proofErr w:type="spellStart"/>
      <w:r w:rsidRPr="001105BC">
        <w:rPr>
          <w:rFonts w:ascii="Times New Roman" w:hAnsi="Times New Roman" w:cs="Times New Roman"/>
          <w:bCs/>
          <w:i w:val="0"/>
          <w:sz w:val="28"/>
          <w:szCs w:val="28"/>
        </w:rPr>
        <w:t>газопоршневого</w:t>
      </w:r>
      <w:proofErr w:type="spellEnd"/>
      <w:r w:rsidRPr="001105BC">
        <w:rPr>
          <w:rFonts w:ascii="Times New Roman" w:hAnsi="Times New Roman" w:cs="Times New Roman"/>
          <w:bCs/>
          <w:i w:val="0"/>
          <w:sz w:val="28"/>
          <w:szCs w:val="28"/>
        </w:rPr>
        <w:t xml:space="preserve"> двигателя: </w:t>
      </w:r>
      <w:r w:rsidR="001D7402" w:rsidRPr="001105BC">
        <w:rPr>
          <w:rFonts w:ascii="Times New Roman" w:hAnsi="Times New Roman" w:cs="Times New Roman"/>
          <w:bCs/>
          <w:i w:val="0"/>
          <w:sz w:val="28"/>
          <w:szCs w:val="28"/>
        </w:rPr>
        <w:t xml:space="preserve">1 – поршневой двигатель; 2 – электрогенератор; 3 – система очистки отходящих газов; 4 – котел-утилизатор; 5 – теплообменник охлаждения масла; 6 – теплообменник охлаждения двигателя; 7 – </w:t>
      </w:r>
      <w:proofErr w:type="spellStart"/>
      <w:r w:rsidR="001D7402" w:rsidRPr="001105BC">
        <w:rPr>
          <w:rFonts w:ascii="Times New Roman" w:hAnsi="Times New Roman" w:cs="Times New Roman"/>
          <w:bCs/>
          <w:i w:val="0"/>
          <w:sz w:val="28"/>
          <w:szCs w:val="28"/>
        </w:rPr>
        <w:t>кавитационный</w:t>
      </w:r>
      <w:proofErr w:type="spellEnd"/>
      <w:r w:rsidR="001D7402" w:rsidRPr="001105BC">
        <w:rPr>
          <w:rFonts w:ascii="Times New Roman" w:hAnsi="Times New Roman" w:cs="Times New Roman"/>
          <w:bCs/>
          <w:i w:val="0"/>
          <w:sz w:val="28"/>
          <w:szCs w:val="28"/>
        </w:rPr>
        <w:t xml:space="preserve"> теплогенератор, 8 – насос подачи первичной воды.</w:t>
      </w:r>
    </w:p>
    <w:p w:rsidR="001105BC" w:rsidRPr="001105BC" w:rsidRDefault="001105BC" w:rsidP="001105BC">
      <w:pPr>
        <w:shd w:val="clear" w:color="auto" w:fill="FFFFFF"/>
        <w:spacing w:after="0" w:line="360" w:lineRule="auto"/>
        <w:ind w:firstLine="709"/>
        <w:jc w:val="both"/>
        <w:rPr>
          <w:rFonts w:ascii="Times New Roman" w:eastAsia="TimesNewRoman" w:hAnsi="Times New Roman" w:cs="Times New Roman"/>
          <w:i/>
          <w:sz w:val="28"/>
          <w:szCs w:val="28"/>
        </w:rPr>
      </w:pPr>
      <w:r w:rsidRPr="001105BC">
        <w:rPr>
          <w:rFonts w:ascii="Times New Roman" w:hAnsi="Times New Roman" w:cs="Times New Roman"/>
          <w:noProof/>
          <w:sz w:val="28"/>
          <w:szCs w:val="28"/>
        </w:rPr>
        <w:drawing>
          <wp:inline distT="0" distB="0" distL="0" distR="0">
            <wp:extent cx="5619750" cy="2419350"/>
            <wp:effectExtent l="19050" t="0" r="0" b="0"/>
            <wp:docPr id="6" name="Рисунок 5"/>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19" cstate="print"/>
                    <a:srcRect/>
                    <a:stretch>
                      <a:fillRect/>
                    </a:stretch>
                  </pic:blipFill>
                  <pic:spPr bwMode="auto">
                    <a:xfrm>
                      <a:off x="0" y="0"/>
                      <a:ext cx="5635376" cy="2426077"/>
                    </a:xfrm>
                    <a:prstGeom prst="rect">
                      <a:avLst/>
                    </a:prstGeom>
                    <a:noFill/>
                    <a:ln w="9525">
                      <a:noFill/>
                      <a:miter lim="800000"/>
                      <a:headEnd/>
                      <a:tailEnd/>
                    </a:ln>
                    <a:effectLst/>
                  </pic:spPr>
                </pic:pic>
              </a:graphicData>
            </a:graphic>
          </wp:inline>
        </w:drawing>
      </w:r>
    </w:p>
    <w:p w:rsidR="001105BC" w:rsidRPr="001105BC" w:rsidRDefault="001105BC" w:rsidP="001105BC">
      <w:pPr>
        <w:spacing w:after="0" w:line="360" w:lineRule="auto"/>
        <w:ind w:firstLine="709"/>
        <w:jc w:val="center"/>
        <w:rPr>
          <w:rFonts w:ascii="Times New Roman" w:hAnsi="Times New Roman" w:cs="Times New Roman"/>
          <w:sz w:val="28"/>
          <w:szCs w:val="28"/>
        </w:rPr>
      </w:pPr>
      <w:r w:rsidRPr="001105BC">
        <w:rPr>
          <w:rFonts w:ascii="Times New Roman" w:hAnsi="Times New Roman" w:cs="Times New Roman"/>
          <w:bCs/>
          <w:sz w:val="28"/>
          <w:szCs w:val="28"/>
        </w:rPr>
        <w:t xml:space="preserve">Рис.9. </w:t>
      </w:r>
      <w:r w:rsidRPr="001105BC">
        <w:rPr>
          <w:rFonts w:ascii="Times New Roman" w:eastAsia="TimesNewRoman" w:hAnsi="Times New Roman" w:cs="Times New Roman"/>
          <w:sz w:val="28"/>
          <w:szCs w:val="28"/>
        </w:rPr>
        <w:t>Система утилизации</w:t>
      </w:r>
      <w:r w:rsidRPr="001105BC">
        <w:rPr>
          <w:rFonts w:ascii="Times New Roman" w:hAnsi="Times New Roman" w:cs="Times New Roman"/>
          <w:sz w:val="28"/>
          <w:szCs w:val="28"/>
        </w:rPr>
        <w:t xml:space="preserve"> тепловой энергии дизель-генераторной электростанции</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lastRenderedPageBreak/>
        <w:t>Нагревательный контур СУТ ДГ предназначен для передачи тепловой энергии, получаемой от охлаждения «рубашки» двигателя и выхлопных газов двигателя, сетевой воде. Подогретая сетевая вода используется для теплоснабжения потребителей тепловой энергией.</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Оборудование нагревательных контуров СУТ ДГ включает:</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теплообменник отходящих газов (котел-утилизатор);</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теплообменник контура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теплообменник контура аварийного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насос нагревательного контура СУТ ДГ.</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xml:space="preserve">Контур охлаждения двигателя предназначен для получения тепловой энергии при охлаждении «рубашки» двигателя. Теплоносителем контура является вода, прошедшая систему </w:t>
      </w:r>
      <w:proofErr w:type="spellStart"/>
      <w:r w:rsidRPr="001105BC">
        <w:rPr>
          <w:rFonts w:ascii="Times New Roman" w:hAnsi="Times New Roman" w:cs="Times New Roman"/>
          <w:sz w:val="28"/>
          <w:szCs w:val="28"/>
        </w:rPr>
        <w:t>химводоподготовки</w:t>
      </w:r>
      <w:proofErr w:type="spellEnd"/>
      <w:r w:rsidRPr="001105BC">
        <w:rPr>
          <w:rFonts w:ascii="Times New Roman" w:hAnsi="Times New Roman" w:cs="Times New Roman"/>
          <w:sz w:val="28"/>
          <w:szCs w:val="28"/>
        </w:rPr>
        <w:t>. Оборудование контуров охлаждения двигателя включает:</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насос контура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мембранный расширительный бак контура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Теплоноситель после охлаждения в теплообменнике контура охлаждения двигателя с сетевой водой, поступает в рубашку двигателя</w:t>
      </w:r>
      <w:r w:rsidR="001105BC" w:rsidRPr="001105BC">
        <w:rPr>
          <w:rFonts w:ascii="Times New Roman" w:hAnsi="Times New Roman" w:cs="Times New Roman"/>
          <w:sz w:val="28"/>
          <w:szCs w:val="28"/>
        </w:rPr>
        <w:t>.</w:t>
      </w:r>
      <w:r w:rsidRPr="001105BC">
        <w:rPr>
          <w:rFonts w:ascii="Times New Roman" w:hAnsi="Times New Roman" w:cs="Times New Roman"/>
          <w:sz w:val="28"/>
          <w:szCs w:val="28"/>
        </w:rPr>
        <w:t xml:space="preserve"> </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xml:space="preserve">Теплоносителем аварийного контура охлаждения двигателя является 30 % раствор антифриза. </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xml:space="preserve">Оборудование контура аварийного охлаждения </w:t>
      </w:r>
      <w:proofErr w:type="gramStart"/>
      <w:r w:rsidRPr="001105BC">
        <w:rPr>
          <w:rFonts w:ascii="Times New Roman" w:hAnsi="Times New Roman" w:cs="Times New Roman"/>
          <w:sz w:val="28"/>
          <w:szCs w:val="28"/>
        </w:rPr>
        <w:t>двигателей  включает</w:t>
      </w:r>
      <w:proofErr w:type="gramEnd"/>
      <w:r w:rsidRPr="001105BC">
        <w:rPr>
          <w:rFonts w:ascii="Times New Roman" w:hAnsi="Times New Roman" w:cs="Times New Roman"/>
          <w:sz w:val="28"/>
          <w:szCs w:val="28"/>
        </w:rPr>
        <w:t>:</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воздушный охладитель контура аварийного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насос контура аварийного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мембранный расширительный бак контура охлаждения двигателя.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Контур охлаждения топливной смеси предназначен для снятия тепловой энергии с оборудования приготовления топливной смеси двигателя. Оборудование системы отвода выхлопных газов ДГ включает:</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теплообменник отходящих газов (котел-утилизатор);</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шумоглушитель, производства «</w:t>
      </w:r>
      <w:proofErr w:type="spellStart"/>
      <w:r w:rsidRPr="001105BC">
        <w:rPr>
          <w:rFonts w:ascii="Times New Roman" w:hAnsi="Times New Roman" w:cs="Times New Roman"/>
          <w:sz w:val="28"/>
          <w:szCs w:val="28"/>
        </w:rPr>
        <w:t>Air</w:t>
      </w:r>
      <w:proofErr w:type="spellEnd"/>
      <w:r w:rsidRPr="001105BC">
        <w:rPr>
          <w:rFonts w:ascii="Times New Roman" w:hAnsi="Times New Roman" w:cs="Times New Roman"/>
          <w:sz w:val="28"/>
          <w:szCs w:val="28"/>
        </w:rPr>
        <w:t xml:space="preserve"> </w:t>
      </w:r>
      <w:proofErr w:type="spellStart"/>
      <w:r w:rsidRPr="001105BC">
        <w:rPr>
          <w:rFonts w:ascii="Times New Roman" w:hAnsi="Times New Roman" w:cs="Times New Roman"/>
          <w:sz w:val="28"/>
          <w:szCs w:val="28"/>
        </w:rPr>
        <w:t>Sonic</w:t>
      </w:r>
      <w:proofErr w:type="spellEnd"/>
      <w:r w:rsidRPr="001105BC">
        <w:rPr>
          <w:rFonts w:ascii="Times New Roman" w:hAnsi="Times New Roman" w:cs="Times New Roman"/>
          <w:sz w:val="28"/>
          <w:szCs w:val="28"/>
        </w:rPr>
        <w:t>» (Германия);</w:t>
      </w:r>
    </w:p>
    <w:p w:rsidR="001D7402" w:rsidRPr="001105BC" w:rsidRDefault="001D7402" w:rsidP="00E30480">
      <w:pPr>
        <w:spacing w:after="0" w:line="360" w:lineRule="auto"/>
        <w:ind w:firstLine="709"/>
        <w:jc w:val="both"/>
        <w:rPr>
          <w:rFonts w:ascii="Times New Roman" w:hAnsi="Times New Roman" w:cs="Times New Roman"/>
          <w:sz w:val="28"/>
          <w:szCs w:val="28"/>
        </w:rPr>
      </w:pPr>
      <w:r w:rsidRPr="001105BC">
        <w:rPr>
          <w:rFonts w:ascii="Times New Roman" w:hAnsi="Times New Roman" w:cs="Times New Roman"/>
          <w:sz w:val="28"/>
          <w:szCs w:val="28"/>
        </w:rPr>
        <w:t xml:space="preserve">-система </w:t>
      </w:r>
      <w:proofErr w:type="spellStart"/>
      <w:r w:rsidRPr="001105BC">
        <w:rPr>
          <w:rFonts w:ascii="Times New Roman" w:hAnsi="Times New Roman" w:cs="Times New Roman"/>
          <w:sz w:val="28"/>
          <w:szCs w:val="28"/>
        </w:rPr>
        <w:t>байпасных</w:t>
      </w:r>
      <w:proofErr w:type="spellEnd"/>
      <w:r w:rsidRPr="001105BC">
        <w:rPr>
          <w:rFonts w:ascii="Times New Roman" w:hAnsi="Times New Roman" w:cs="Times New Roman"/>
          <w:sz w:val="28"/>
          <w:szCs w:val="28"/>
        </w:rPr>
        <w:t xml:space="preserve"> клапанов с соединительными рычагами и электроприводом.</w:t>
      </w:r>
    </w:p>
    <w:p w:rsidR="00834AA5" w:rsidRPr="00046439" w:rsidRDefault="00834AA5" w:rsidP="00C10A6F">
      <w:pPr>
        <w:shd w:val="clear" w:color="auto" w:fill="FFFFFF"/>
        <w:spacing w:after="0" w:line="360" w:lineRule="auto"/>
        <w:jc w:val="center"/>
        <w:rPr>
          <w:rFonts w:ascii="Times New Roman" w:eastAsia="Times New Roman" w:hAnsi="Times New Roman" w:cs="Times New Roman"/>
          <w:b/>
          <w:sz w:val="28"/>
          <w:szCs w:val="28"/>
          <w:lang w:eastAsia="ru-RU"/>
        </w:rPr>
      </w:pPr>
      <w:r w:rsidRPr="00046439">
        <w:rPr>
          <w:rFonts w:ascii="Times New Roman" w:eastAsia="Times New Roman" w:hAnsi="Times New Roman" w:cs="Times New Roman"/>
          <w:b/>
          <w:sz w:val="28"/>
          <w:szCs w:val="28"/>
          <w:lang w:eastAsia="ru-RU"/>
        </w:rPr>
        <w:lastRenderedPageBreak/>
        <w:t>2. Расчет рекуперативного теплообменного аппарата</w:t>
      </w:r>
    </w:p>
    <w:p w:rsidR="00834AA5" w:rsidRPr="00046439" w:rsidRDefault="00834AA5" w:rsidP="00F447CC">
      <w:pPr>
        <w:shd w:val="clear" w:color="auto" w:fill="FFFFFF"/>
        <w:spacing w:after="0" w:line="360" w:lineRule="auto"/>
        <w:ind w:firstLine="709"/>
        <w:rPr>
          <w:rFonts w:ascii="Times New Roman" w:eastAsia="Times New Roman" w:hAnsi="Times New Roman" w:cs="Times New Roman"/>
          <w:sz w:val="28"/>
          <w:szCs w:val="28"/>
          <w:lang w:eastAsia="ru-RU"/>
        </w:rPr>
      </w:pPr>
    </w:p>
    <w:p w:rsidR="003D4433" w:rsidRPr="00046439" w:rsidRDefault="003D4433" w:rsidP="00F447C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На основе уравнения теплового баланса определяем тепловой поток, передаваемый в теплообменнике:</w:t>
      </w:r>
    </w:p>
    <w:p w:rsidR="003D4433" w:rsidRPr="00046439" w:rsidRDefault="00F447CC" w:rsidP="00F447CC">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12"/>
          <w:sz w:val="28"/>
          <w:szCs w:val="28"/>
        </w:rPr>
        <w:t xml:space="preserve">                   </w:t>
      </w:r>
      <w:r w:rsidR="00966BB8" w:rsidRPr="00046439">
        <w:rPr>
          <w:position w:val="-12"/>
          <w:sz w:val="28"/>
          <w:szCs w:val="28"/>
        </w:rPr>
        <w:object w:dxaOrig="3440" w:dyaOrig="360">
          <v:shape id="_x0000_i1027" type="#_x0000_t75" style="width:173pt;height:16.85pt" o:ole="">
            <v:imagedata r:id="rId20" o:title=""/>
          </v:shape>
          <o:OLEObject Type="Embed" ProgID="Equation.DSMT4" ShapeID="_x0000_i1027" DrawAspect="Content" ObjectID="_1704527770" r:id="rId21"/>
        </w:object>
      </w:r>
      <w:r w:rsidR="003D4433"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sz w:val="28"/>
          <w:szCs w:val="28"/>
          <w:lang w:eastAsia="ru-RU"/>
        </w:rPr>
        <w:t xml:space="preserve">                                           </w:t>
      </w:r>
      <w:r w:rsidR="003D4433" w:rsidRPr="00046439">
        <w:rPr>
          <w:rFonts w:ascii="Times New Roman" w:eastAsia="Times New Roman" w:hAnsi="Times New Roman" w:cs="Times New Roman"/>
          <w:iCs/>
          <w:sz w:val="28"/>
          <w:szCs w:val="28"/>
          <w:lang w:eastAsia="ru-RU"/>
        </w:rPr>
        <w:t>(1)</w:t>
      </w:r>
    </w:p>
    <w:p w:rsidR="00F447CC" w:rsidRPr="00046439" w:rsidRDefault="003D4433" w:rsidP="00F447C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iCs/>
          <w:sz w:val="28"/>
          <w:szCs w:val="28"/>
          <w:lang w:eastAsia="ru-RU"/>
        </w:rPr>
        <w:t>G</w:t>
      </w:r>
      <w:r w:rsidR="00E00AB6" w:rsidRPr="00046439">
        <w:rPr>
          <w:rFonts w:ascii="Times New Roman" w:eastAsia="Times New Roman" w:hAnsi="Times New Roman" w:cs="Times New Roman"/>
          <w:iCs/>
          <w:sz w:val="28"/>
          <w:szCs w:val="28"/>
          <w:vertAlign w:val="subscript"/>
          <w:lang w:eastAsia="ru-RU"/>
        </w:rPr>
        <w:t>1</w:t>
      </w:r>
      <w:r w:rsidR="00E00AB6" w:rsidRPr="00046439">
        <w:rPr>
          <w:rFonts w:ascii="Times New Roman" w:eastAsia="Times New Roman" w:hAnsi="Times New Roman" w:cs="Times New Roman"/>
          <w:iCs/>
          <w:sz w:val="28"/>
          <w:szCs w:val="28"/>
          <w:lang w:eastAsia="ru-RU"/>
        </w:rPr>
        <w:t xml:space="preserve"> и </w:t>
      </w:r>
      <w:r w:rsidR="00E00AB6" w:rsidRPr="00046439">
        <w:rPr>
          <w:rFonts w:ascii="Times New Roman" w:eastAsia="Times New Roman" w:hAnsi="Times New Roman" w:cs="Times New Roman"/>
          <w:iCs/>
          <w:sz w:val="28"/>
          <w:szCs w:val="28"/>
          <w:lang w:val="en-US" w:eastAsia="ru-RU"/>
        </w:rPr>
        <w:t>G</w:t>
      </w:r>
      <w:r w:rsidR="00E00AB6" w:rsidRPr="00046439">
        <w:rPr>
          <w:rFonts w:ascii="Times New Roman" w:eastAsia="Times New Roman" w:hAnsi="Times New Roman" w:cs="Times New Roman"/>
          <w:iCs/>
          <w:sz w:val="28"/>
          <w:szCs w:val="28"/>
          <w:vertAlign w:val="subscript"/>
          <w:lang w:eastAsia="ru-RU"/>
        </w:rPr>
        <w:t>2</w:t>
      </w:r>
      <w:r w:rsidR="00E00AB6" w:rsidRPr="00046439">
        <w:rPr>
          <w:rFonts w:ascii="Times New Roman" w:eastAsia="Times New Roman" w:hAnsi="Times New Roman" w:cs="Times New Roman"/>
          <w:iCs/>
          <w:sz w:val="28"/>
          <w:szCs w:val="28"/>
          <w:lang w:eastAsia="ru-RU"/>
        </w:rPr>
        <w:t xml:space="preserve"> </w:t>
      </w:r>
      <w:r w:rsidR="00E00AB6"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 xml:space="preserve"> массовый расход </w:t>
      </w:r>
      <w:r w:rsidR="00E00AB6" w:rsidRPr="00046439">
        <w:rPr>
          <w:rFonts w:ascii="Times New Roman" w:eastAsia="Times New Roman" w:hAnsi="Times New Roman" w:cs="Times New Roman"/>
          <w:sz w:val="28"/>
          <w:szCs w:val="28"/>
          <w:lang w:eastAsia="ru-RU"/>
        </w:rPr>
        <w:t xml:space="preserve">греющего и нагреваемого </w:t>
      </w:r>
      <w:r w:rsidRPr="00046439">
        <w:rPr>
          <w:rFonts w:ascii="Times New Roman" w:eastAsia="Times New Roman" w:hAnsi="Times New Roman" w:cs="Times New Roman"/>
          <w:sz w:val="28"/>
          <w:szCs w:val="28"/>
          <w:lang w:eastAsia="ru-RU"/>
        </w:rPr>
        <w:t>теплоносителя, кг/с; </w:t>
      </w:r>
    </w:p>
    <w:p w:rsidR="00F447CC" w:rsidRPr="00046439" w:rsidRDefault="003D4433" w:rsidP="00F447C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iCs/>
          <w:sz w:val="28"/>
          <w:szCs w:val="28"/>
          <w:lang w:eastAsia="ru-RU"/>
        </w:rPr>
        <w:t>c</w:t>
      </w:r>
      <w:r w:rsidR="00E00AB6" w:rsidRPr="00046439">
        <w:rPr>
          <w:rFonts w:ascii="Times New Roman" w:eastAsia="Times New Roman" w:hAnsi="Times New Roman" w:cs="Times New Roman"/>
          <w:iCs/>
          <w:sz w:val="28"/>
          <w:szCs w:val="28"/>
          <w:vertAlign w:val="subscript"/>
          <w:lang w:eastAsia="ru-RU"/>
        </w:rPr>
        <w:t>1</w:t>
      </w:r>
      <w:r w:rsidR="00E00AB6" w:rsidRPr="00046439">
        <w:rPr>
          <w:rFonts w:ascii="Times New Roman" w:eastAsia="Times New Roman" w:hAnsi="Times New Roman" w:cs="Times New Roman"/>
          <w:iCs/>
          <w:sz w:val="28"/>
          <w:szCs w:val="28"/>
          <w:lang w:eastAsia="ru-RU"/>
        </w:rPr>
        <w:t xml:space="preserve"> и с</w:t>
      </w:r>
      <w:r w:rsidR="00E00AB6" w:rsidRPr="00046439">
        <w:rPr>
          <w:rFonts w:ascii="Times New Roman" w:eastAsia="Times New Roman" w:hAnsi="Times New Roman" w:cs="Times New Roman"/>
          <w:iCs/>
          <w:sz w:val="28"/>
          <w:szCs w:val="28"/>
          <w:vertAlign w:val="subscript"/>
          <w:lang w:eastAsia="ru-RU"/>
        </w:rPr>
        <w:t>2</w:t>
      </w:r>
      <w:r w:rsidR="00E00AB6" w:rsidRPr="00046439">
        <w:rPr>
          <w:rFonts w:ascii="Times New Roman" w:eastAsia="Times New Roman" w:hAnsi="Times New Roman" w:cs="Times New Roman"/>
          <w:sz w:val="28"/>
          <w:szCs w:val="28"/>
          <w:lang w:eastAsia="ru-RU"/>
        </w:rPr>
        <w:t xml:space="preserve"> – </w:t>
      </w:r>
      <w:r w:rsidRPr="00046439">
        <w:rPr>
          <w:rFonts w:ascii="Times New Roman" w:eastAsia="Times New Roman" w:hAnsi="Times New Roman" w:cs="Times New Roman"/>
          <w:sz w:val="28"/>
          <w:szCs w:val="28"/>
          <w:lang w:eastAsia="ru-RU"/>
        </w:rPr>
        <w:t>изобарная теплоемкость, Дж/(</w:t>
      </w:r>
      <w:proofErr w:type="spellStart"/>
      <w:r w:rsidRPr="00046439">
        <w:rPr>
          <w:rFonts w:ascii="Times New Roman" w:eastAsia="Times New Roman" w:hAnsi="Times New Roman" w:cs="Times New Roman"/>
          <w:sz w:val="28"/>
          <w:szCs w:val="28"/>
          <w:lang w:eastAsia="ru-RU"/>
        </w:rPr>
        <w:t>кг·К</w:t>
      </w:r>
      <w:proofErr w:type="spellEnd"/>
      <w:r w:rsidRPr="00046439">
        <w:rPr>
          <w:rFonts w:ascii="Times New Roman" w:eastAsia="Times New Roman" w:hAnsi="Times New Roman" w:cs="Times New Roman"/>
          <w:sz w:val="28"/>
          <w:szCs w:val="28"/>
          <w:lang w:eastAsia="ru-RU"/>
        </w:rPr>
        <w:t>);</w:t>
      </w:r>
    </w:p>
    <w:p w:rsidR="00F447CC" w:rsidRPr="00046439" w:rsidRDefault="003D4433" w:rsidP="00F447C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iCs/>
          <w:sz w:val="28"/>
          <w:szCs w:val="28"/>
          <w:lang w:eastAsia="ru-RU"/>
        </w:rPr>
        <w:t> t</w:t>
      </w:r>
      <w:r w:rsidR="00F447CC" w:rsidRPr="00046439">
        <w:rPr>
          <w:rFonts w:ascii="Times New Roman" w:eastAsia="Times New Roman" w:hAnsi="Times New Roman" w:cs="Times New Roman"/>
          <w:iCs/>
          <w:sz w:val="28"/>
          <w:szCs w:val="28"/>
          <w:lang w:eastAsia="ru-RU"/>
        </w:rPr>
        <w:t>’</w:t>
      </w:r>
      <w:proofErr w:type="gramStart"/>
      <w:r w:rsidR="00C473FC" w:rsidRPr="00046439">
        <w:rPr>
          <w:rFonts w:ascii="Times New Roman" w:eastAsia="Times New Roman" w:hAnsi="Times New Roman" w:cs="Times New Roman"/>
          <w:iCs/>
          <w:sz w:val="28"/>
          <w:szCs w:val="28"/>
          <w:vertAlign w:val="subscript"/>
          <w:lang w:eastAsia="ru-RU"/>
        </w:rPr>
        <w:t>1</w:t>
      </w:r>
      <w:r w:rsidRPr="00046439">
        <w:rPr>
          <w:rFonts w:ascii="Times New Roman" w:eastAsia="Times New Roman" w:hAnsi="Times New Roman" w:cs="Times New Roman"/>
          <w:sz w:val="28"/>
          <w:szCs w:val="28"/>
          <w:vertAlign w:val="subscript"/>
          <w:lang w:eastAsia="ru-RU"/>
        </w:rPr>
        <w:t> </w:t>
      </w:r>
      <w:r w:rsidRPr="00046439">
        <w:rPr>
          <w:rFonts w:ascii="Times New Roman" w:eastAsia="Times New Roman" w:hAnsi="Times New Roman" w:cs="Times New Roman"/>
          <w:sz w:val="28"/>
          <w:szCs w:val="28"/>
          <w:lang w:eastAsia="ru-RU"/>
        </w:rPr>
        <w:t> </w:t>
      </w:r>
      <w:r w:rsidR="00F447CC" w:rsidRPr="00046439">
        <w:rPr>
          <w:rFonts w:ascii="Times New Roman" w:eastAsia="Times New Roman" w:hAnsi="Times New Roman" w:cs="Times New Roman"/>
          <w:sz w:val="28"/>
          <w:szCs w:val="28"/>
          <w:lang w:eastAsia="ru-RU"/>
        </w:rPr>
        <w:t>и</w:t>
      </w:r>
      <w:proofErr w:type="gramEnd"/>
      <w:r w:rsidR="00F447CC" w:rsidRPr="00046439">
        <w:rPr>
          <w:rFonts w:ascii="Times New Roman" w:eastAsia="Times New Roman" w:hAnsi="Times New Roman" w:cs="Times New Roman"/>
          <w:sz w:val="28"/>
          <w:szCs w:val="28"/>
          <w:lang w:eastAsia="ru-RU"/>
        </w:rPr>
        <w:t xml:space="preserve"> </w:t>
      </w:r>
      <w:r w:rsidR="00F447CC" w:rsidRPr="00046439">
        <w:rPr>
          <w:rFonts w:ascii="Times New Roman" w:eastAsia="Times New Roman" w:hAnsi="Times New Roman" w:cs="Times New Roman"/>
          <w:iCs/>
          <w:sz w:val="28"/>
          <w:szCs w:val="28"/>
          <w:lang w:eastAsia="ru-RU"/>
        </w:rPr>
        <w:t>t’’</w:t>
      </w:r>
      <w:r w:rsidR="00F447CC" w:rsidRPr="00046439">
        <w:rPr>
          <w:rFonts w:ascii="Times New Roman" w:eastAsia="Times New Roman" w:hAnsi="Times New Roman" w:cs="Times New Roman"/>
          <w:iCs/>
          <w:sz w:val="28"/>
          <w:szCs w:val="28"/>
          <w:vertAlign w:val="subscript"/>
          <w:lang w:eastAsia="ru-RU"/>
        </w:rPr>
        <w:t>1</w:t>
      </w:r>
      <w:r w:rsidR="00F447CC" w:rsidRPr="00046439">
        <w:rPr>
          <w:rFonts w:ascii="Times New Roman" w:eastAsia="Times New Roman" w:hAnsi="Times New Roman" w:cs="Times New Roman"/>
          <w:sz w:val="28"/>
          <w:szCs w:val="28"/>
          <w:vertAlign w:val="subscript"/>
          <w:lang w:eastAsia="ru-RU"/>
        </w:rPr>
        <w:t> </w:t>
      </w:r>
      <w:r w:rsidR="00F447CC" w:rsidRPr="00046439">
        <w:rPr>
          <w:rFonts w:ascii="Times New Roman" w:eastAsia="Times New Roman" w:hAnsi="Times New Roman" w:cs="Times New Roman"/>
          <w:sz w:val="28"/>
          <w:szCs w:val="28"/>
          <w:lang w:eastAsia="ru-RU"/>
        </w:rPr>
        <w:t xml:space="preserve"> </w:t>
      </w:r>
      <w:r w:rsidR="00E00AB6"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 xml:space="preserve"> температура </w:t>
      </w:r>
      <w:r w:rsidR="00F447CC" w:rsidRPr="00046439">
        <w:rPr>
          <w:rFonts w:ascii="Times New Roman" w:eastAsia="Times New Roman" w:hAnsi="Times New Roman" w:cs="Times New Roman"/>
          <w:sz w:val="28"/>
          <w:szCs w:val="28"/>
          <w:lang w:eastAsia="ru-RU"/>
        </w:rPr>
        <w:t xml:space="preserve">греющего </w:t>
      </w:r>
      <w:r w:rsidRPr="00046439">
        <w:rPr>
          <w:rFonts w:ascii="Times New Roman" w:eastAsia="Times New Roman" w:hAnsi="Times New Roman" w:cs="Times New Roman"/>
          <w:sz w:val="28"/>
          <w:szCs w:val="28"/>
          <w:lang w:eastAsia="ru-RU"/>
        </w:rPr>
        <w:t>теплоносителя</w:t>
      </w:r>
      <w:r w:rsidR="00F447CC" w:rsidRPr="00046439">
        <w:rPr>
          <w:rFonts w:ascii="Times New Roman" w:eastAsia="Times New Roman" w:hAnsi="Times New Roman" w:cs="Times New Roman"/>
          <w:sz w:val="28"/>
          <w:szCs w:val="28"/>
          <w:lang w:eastAsia="ru-RU"/>
        </w:rPr>
        <w:t xml:space="preserve"> на входе и выходе, ºС;</w:t>
      </w:r>
    </w:p>
    <w:p w:rsidR="003D4433" w:rsidRPr="00046439" w:rsidRDefault="00F447CC" w:rsidP="00F447C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iCs/>
          <w:sz w:val="28"/>
          <w:szCs w:val="28"/>
          <w:lang w:eastAsia="ru-RU"/>
        </w:rPr>
        <w:t xml:space="preserve"> t’</w:t>
      </w:r>
      <w:proofErr w:type="gramStart"/>
      <w:r w:rsidRPr="00046439">
        <w:rPr>
          <w:rFonts w:ascii="Times New Roman" w:eastAsia="Times New Roman" w:hAnsi="Times New Roman" w:cs="Times New Roman"/>
          <w:iCs/>
          <w:sz w:val="28"/>
          <w:szCs w:val="28"/>
          <w:vertAlign w:val="subscript"/>
          <w:lang w:eastAsia="ru-RU"/>
        </w:rPr>
        <w:t>2</w:t>
      </w:r>
      <w:r w:rsidRPr="00046439">
        <w:rPr>
          <w:rFonts w:ascii="Times New Roman" w:eastAsia="Times New Roman" w:hAnsi="Times New Roman" w:cs="Times New Roman"/>
          <w:sz w:val="28"/>
          <w:szCs w:val="28"/>
          <w:vertAlign w:val="subscript"/>
          <w:lang w:eastAsia="ru-RU"/>
        </w:rPr>
        <w:t> </w:t>
      </w:r>
      <w:r w:rsidRPr="00046439">
        <w:rPr>
          <w:rFonts w:ascii="Times New Roman" w:eastAsia="Times New Roman" w:hAnsi="Times New Roman" w:cs="Times New Roman"/>
          <w:sz w:val="28"/>
          <w:szCs w:val="28"/>
          <w:lang w:eastAsia="ru-RU"/>
        </w:rPr>
        <w:t> и</w:t>
      </w:r>
      <w:proofErr w:type="gramEnd"/>
      <w:r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iCs/>
          <w:sz w:val="28"/>
          <w:szCs w:val="28"/>
          <w:lang w:eastAsia="ru-RU"/>
        </w:rPr>
        <w:t>t’’</w:t>
      </w:r>
      <w:r w:rsidRPr="00046439">
        <w:rPr>
          <w:rFonts w:ascii="Times New Roman" w:eastAsia="Times New Roman" w:hAnsi="Times New Roman" w:cs="Times New Roman"/>
          <w:iCs/>
          <w:sz w:val="28"/>
          <w:szCs w:val="28"/>
          <w:vertAlign w:val="subscript"/>
          <w:lang w:eastAsia="ru-RU"/>
        </w:rPr>
        <w:t>2</w:t>
      </w:r>
      <w:r w:rsidRPr="00046439">
        <w:rPr>
          <w:rFonts w:ascii="Times New Roman" w:eastAsia="Times New Roman" w:hAnsi="Times New Roman" w:cs="Times New Roman"/>
          <w:sz w:val="28"/>
          <w:szCs w:val="28"/>
          <w:lang w:eastAsia="ru-RU"/>
        </w:rPr>
        <w:t xml:space="preserve"> – температура нагреваемого теплоносителя на входе и выходе, ºС.</w:t>
      </w:r>
    </w:p>
    <w:p w:rsidR="003D4433" w:rsidRPr="00046439" w:rsidRDefault="00F447CC" w:rsidP="00C04D27">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w:t>
      </w:r>
      <w:r w:rsidR="003D4433" w:rsidRPr="00046439">
        <w:rPr>
          <w:rFonts w:ascii="Times New Roman" w:eastAsia="Times New Roman" w:hAnsi="Times New Roman" w:cs="Times New Roman"/>
          <w:sz w:val="28"/>
          <w:szCs w:val="28"/>
          <w:lang w:eastAsia="ru-RU"/>
        </w:rPr>
        <w:t>Средняя температура нагреваемого теплоносителя</w:t>
      </w:r>
      <w:r w:rsidR="00966BB8" w:rsidRPr="00046439">
        <w:rPr>
          <w:rFonts w:ascii="Times New Roman" w:eastAsia="Times New Roman" w:hAnsi="Times New Roman" w:cs="Times New Roman"/>
          <w:sz w:val="28"/>
          <w:szCs w:val="28"/>
          <w:lang w:eastAsia="ru-RU"/>
        </w:rPr>
        <w:t>:</w:t>
      </w:r>
    </w:p>
    <w:p w:rsidR="00966BB8" w:rsidRPr="00046439" w:rsidRDefault="00CA424C" w:rsidP="00966BB8">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12"/>
          <w:sz w:val="28"/>
          <w:szCs w:val="28"/>
        </w:rPr>
        <w:t xml:space="preserve">                       </w:t>
      </w:r>
      <w:r w:rsidR="00D54121" w:rsidRPr="00046439">
        <w:rPr>
          <w:position w:val="-12"/>
          <w:sz w:val="28"/>
          <w:szCs w:val="28"/>
        </w:rPr>
        <w:object w:dxaOrig="3860" w:dyaOrig="400">
          <v:shape id="_x0000_i1028" type="#_x0000_t75" style="width:191.7pt;height:20.55pt" o:ole="">
            <v:imagedata r:id="rId22" o:title=""/>
          </v:shape>
          <o:OLEObject Type="Embed" ProgID="Equation.DSMT4" ShapeID="_x0000_i1028" DrawAspect="Content" ObjectID="_1704527771" r:id="rId23"/>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(2)</w:t>
      </w:r>
    </w:p>
    <w:p w:rsidR="003D4433"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Определим физические свойства нагреваемого теплоносителя при средней температуре:</w: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плотность</w:t>
      </w:r>
      <w:r w:rsidR="00D54121" w:rsidRPr="00046439">
        <w:rPr>
          <w:position w:val="-12"/>
          <w:sz w:val="28"/>
          <w:szCs w:val="28"/>
        </w:rPr>
        <w:object w:dxaOrig="1840" w:dyaOrig="380">
          <v:shape id="_x0000_i1029" type="#_x0000_t75" style="width:89.75pt;height:15.9pt" o:ole="">
            <v:imagedata r:id="rId24" o:title=""/>
          </v:shape>
          <o:OLEObject Type="Embed" ProgID="Equation.DSMT4" ShapeID="_x0000_i1029" DrawAspect="Content" ObjectID="_1704527772" r:id="rId25"/>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теплоемкость</w:t>
      </w:r>
      <w:r w:rsidR="00D54121" w:rsidRPr="00046439">
        <w:rPr>
          <w:position w:val="-12"/>
          <w:sz w:val="28"/>
          <w:szCs w:val="28"/>
        </w:rPr>
        <w:object w:dxaOrig="2340" w:dyaOrig="360">
          <v:shape id="_x0000_i1030" type="#_x0000_t75" style="width:115.95pt;height:16.85pt" o:ole="">
            <v:imagedata r:id="rId26" o:title=""/>
          </v:shape>
          <o:OLEObject Type="Embed" ProgID="Equation.DSMT4" ShapeID="_x0000_i1030" DrawAspect="Content" ObjectID="_1704527773" r:id="rId27"/>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коэффициент теплопроводности</w:t>
      </w:r>
      <w:r w:rsidR="00D54121" w:rsidRPr="00046439">
        <w:rPr>
          <w:position w:val="-12"/>
          <w:sz w:val="28"/>
          <w:szCs w:val="28"/>
        </w:rPr>
        <w:object w:dxaOrig="2680" w:dyaOrig="380">
          <v:shape id="_x0000_i1031" type="#_x0000_t75" style="width:134.65pt;height:15.9pt" o:ole="">
            <v:imagedata r:id="rId28" o:title=""/>
          </v:shape>
          <o:OLEObject Type="Embed" ProgID="Equation.DSMT4" ShapeID="_x0000_i1031" DrawAspect="Content" ObjectID="_1704527774" r:id="rId29"/>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коэффициент кинематической вязкости</w:t>
      </w:r>
      <w:r w:rsidR="00D54121" w:rsidRPr="00046439">
        <w:rPr>
          <w:position w:val="-12"/>
          <w:sz w:val="28"/>
          <w:szCs w:val="28"/>
        </w:rPr>
        <w:object w:dxaOrig="2200" w:dyaOrig="380">
          <v:shape id="_x0000_i1032" type="#_x0000_t75" style="width:108.45pt;height:15.9pt" o:ole="">
            <v:imagedata r:id="rId30" o:title=""/>
          </v:shape>
          <o:OLEObject Type="Embed" ProgID="Equation.DSMT4" ShapeID="_x0000_i1032" DrawAspect="Content" ObjectID="_1704527775" r:id="rId31"/>
        </w:object>
      </w:r>
      <w:bookmarkStart w:id="0" w:name="_GoBack"/>
      <w:bookmarkEnd w:id="0"/>
    </w:p>
    <w:p w:rsidR="00966BB8" w:rsidRPr="00046439" w:rsidRDefault="00966BB8" w:rsidP="00966BB8">
      <w:pPr>
        <w:shd w:val="clear" w:color="auto" w:fill="FFFFFF"/>
        <w:spacing w:after="0" w:line="360" w:lineRule="auto"/>
        <w:ind w:firstLine="709"/>
        <w:rPr>
          <w:position w:val="-12"/>
          <w:sz w:val="28"/>
          <w:szCs w:val="28"/>
        </w:rPr>
      </w:pPr>
      <w:r w:rsidRPr="00046439">
        <w:rPr>
          <w:rFonts w:ascii="Times New Roman" w:eastAsia="Times New Roman" w:hAnsi="Times New Roman" w:cs="Times New Roman"/>
          <w:sz w:val="28"/>
          <w:szCs w:val="28"/>
          <w:lang w:eastAsia="ru-RU"/>
        </w:rPr>
        <w:t>-критерий Прандтля</w:t>
      </w:r>
      <w:r w:rsidR="00D54121" w:rsidRPr="00046439">
        <w:rPr>
          <w:position w:val="-12"/>
          <w:sz w:val="28"/>
          <w:szCs w:val="28"/>
        </w:rPr>
        <w:object w:dxaOrig="940" w:dyaOrig="360">
          <v:shape id="_x0000_i1033" type="#_x0000_t75" style="width:48.6pt;height:16.85pt" o:ole="">
            <v:imagedata r:id="rId32" o:title=""/>
          </v:shape>
          <o:OLEObject Type="Embed" ProgID="Equation.DSMT4" ShapeID="_x0000_i1033" DrawAspect="Content" ObjectID="_1704527776" r:id="rId33"/>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Средняя температура греющего теплоносителя:</w:t>
      </w:r>
    </w:p>
    <w:p w:rsidR="00966BB8" w:rsidRPr="00046439" w:rsidRDefault="00D54121" w:rsidP="00966BB8">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12"/>
          <w:sz w:val="28"/>
          <w:szCs w:val="28"/>
        </w:rPr>
        <w:object w:dxaOrig="3780" w:dyaOrig="400">
          <v:shape id="_x0000_i1034" type="#_x0000_t75" style="width:189.8pt;height:20.55pt" o:ole="">
            <v:imagedata r:id="rId34" o:title=""/>
          </v:shape>
          <o:OLEObject Type="Embed" ProgID="Equation.DSMT4" ShapeID="_x0000_i1034" DrawAspect="Content" ObjectID="_1704527777" r:id="rId35"/>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Определим физические свойства греющего теплоносителя при средней температуре:</w: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плотность</w:t>
      </w:r>
      <w:r w:rsidR="00D54121" w:rsidRPr="00046439">
        <w:rPr>
          <w:position w:val="-12"/>
          <w:sz w:val="28"/>
          <w:szCs w:val="28"/>
        </w:rPr>
        <w:object w:dxaOrig="1600" w:dyaOrig="380">
          <v:shape id="_x0000_i1035" type="#_x0000_t75" style="width:78.55pt;height:15.9pt" o:ole="">
            <v:imagedata r:id="rId36" o:title=""/>
          </v:shape>
          <o:OLEObject Type="Embed" ProgID="Equation.DSMT4" ShapeID="_x0000_i1035" DrawAspect="Content" ObjectID="_1704527778" r:id="rId37"/>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теплоемкость</w:t>
      </w:r>
      <w:r w:rsidR="00D54121" w:rsidRPr="00046439">
        <w:rPr>
          <w:position w:val="-12"/>
          <w:sz w:val="28"/>
          <w:szCs w:val="28"/>
        </w:rPr>
        <w:object w:dxaOrig="2320" w:dyaOrig="360">
          <v:shape id="_x0000_i1036" type="#_x0000_t75" style="width:115.95pt;height:16.85pt" o:ole="">
            <v:imagedata r:id="rId38" o:title=""/>
          </v:shape>
          <o:OLEObject Type="Embed" ProgID="Equation.DSMT4" ShapeID="_x0000_i1036" DrawAspect="Content" ObjectID="_1704527779" r:id="rId39"/>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коэффициент теплопроводности</w:t>
      </w:r>
      <w:r w:rsidR="00D54121" w:rsidRPr="00046439">
        <w:rPr>
          <w:position w:val="-12"/>
          <w:sz w:val="28"/>
          <w:szCs w:val="28"/>
        </w:rPr>
        <w:object w:dxaOrig="2659" w:dyaOrig="380">
          <v:shape id="_x0000_i1037" type="#_x0000_t75" style="width:134.65pt;height:15.9pt" o:ole="">
            <v:imagedata r:id="rId40" o:title=""/>
          </v:shape>
          <o:OLEObject Type="Embed" ProgID="Equation.DSMT4" ShapeID="_x0000_i1037" DrawAspect="Content" ObjectID="_1704527780" r:id="rId41"/>
        </w:object>
      </w:r>
    </w:p>
    <w:p w:rsidR="00966BB8" w:rsidRPr="00046439" w:rsidRDefault="00966BB8"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lastRenderedPageBreak/>
        <w:t>- коэффициент кинематической вязкости</w:t>
      </w:r>
      <w:r w:rsidR="00D54121" w:rsidRPr="00046439">
        <w:rPr>
          <w:position w:val="-12"/>
          <w:sz w:val="28"/>
          <w:szCs w:val="28"/>
        </w:rPr>
        <w:object w:dxaOrig="2180" w:dyaOrig="380">
          <v:shape id="_x0000_i1038" type="#_x0000_t75" style="width:110.35pt;height:15.9pt" o:ole="">
            <v:imagedata r:id="rId42" o:title=""/>
          </v:shape>
          <o:OLEObject Type="Embed" ProgID="Equation.DSMT4" ShapeID="_x0000_i1038" DrawAspect="Content" ObjectID="_1704527781" r:id="rId43"/>
        </w:object>
      </w:r>
    </w:p>
    <w:p w:rsidR="00966BB8" w:rsidRPr="00046439" w:rsidRDefault="00966BB8"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-критерий Прандтля</w:t>
      </w:r>
      <w:r w:rsidR="00D54121" w:rsidRPr="00046439">
        <w:rPr>
          <w:position w:val="-12"/>
          <w:sz w:val="28"/>
          <w:szCs w:val="28"/>
        </w:rPr>
        <w:object w:dxaOrig="1020" w:dyaOrig="360">
          <v:shape id="_x0000_i1039" type="#_x0000_t75" style="width:51.45pt;height:16.85pt" o:ole="">
            <v:imagedata r:id="rId44" o:title=""/>
          </v:shape>
          <o:OLEObject Type="Embed" ProgID="Equation.DSMT4" ShapeID="_x0000_i1039" DrawAspect="Content" ObjectID="_1704527782" r:id="rId45"/>
        </w:object>
      </w:r>
    </w:p>
    <w:p w:rsidR="003D4433" w:rsidRPr="00046439" w:rsidRDefault="003D4433" w:rsidP="00966BB8">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Соответственно </w:t>
      </w:r>
      <w:r w:rsidR="00966BB8" w:rsidRPr="00046439">
        <w:rPr>
          <w:rFonts w:ascii="Times New Roman" w:eastAsia="Times New Roman" w:hAnsi="Times New Roman" w:cs="Times New Roman"/>
          <w:sz w:val="28"/>
          <w:szCs w:val="28"/>
          <w:lang w:eastAsia="ru-RU"/>
        </w:rPr>
        <w:t xml:space="preserve">по уравнению (1) </w:t>
      </w:r>
      <w:r w:rsidRPr="00046439">
        <w:rPr>
          <w:rFonts w:ascii="Times New Roman" w:eastAsia="Times New Roman" w:hAnsi="Times New Roman" w:cs="Times New Roman"/>
          <w:sz w:val="28"/>
          <w:szCs w:val="28"/>
          <w:lang w:eastAsia="ru-RU"/>
        </w:rPr>
        <w:t>передаваемый в теплообменнике тепловой поток</w:t>
      </w:r>
      <w:r w:rsidR="00966BB8" w:rsidRPr="00046439">
        <w:rPr>
          <w:rFonts w:ascii="Times New Roman" w:eastAsia="Times New Roman" w:hAnsi="Times New Roman" w:cs="Times New Roman"/>
          <w:sz w:val="28"/>
          <w:szCs w:val="28"/>
          <w:lang w:eastAsia="ru-RU"/>
        </w:rPr>
        <w:t>:</w:t>
      </w:r>
    </w:p>
    <w:p w:rsidR="003D4433" w:rsidRPr="00046439" w:rsidRDefault="00D54121" w:rsidP="003D4433">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12"/>
          <w:sz w:val="28"/>
          <w:szCs w:val="28"/>
        </w:rPr>
        <w:object w:dxaOrig="3540" w:dyaOrig="380">
          <v:shape id="_x0000_i1040" type="#_x0000_t75" style="width:176.75pt;height:15.9pt" o:ole="">
            <v:imagedata r:id="rId46" o:title=""/>
          </v:shape>
          <o:OLEObject Type="Embed" ProgID="Equation.DSMT4" ShapeID="_x0000_i1040" DrawAspect="Content" ObjectID="_1704527783" r:id="rId47"/>
        </w:object>
      </w:r>
    </w:p>
    <w:p w:rsidR="003D4433" w:rsidRPr="00046439" w:rsidRDefault="003D4433" w:rsidP="00CA424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Делаем предварительный выбор типа теплообменника. На основании изучения опыта конструирования и эксплуатации рекуператоров для комбинации теплоносителей вода</w:t>
      </w:r>
      <w:r w:rsidR="00966BB8"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вода при относительно небольших расходах теплоносителей может быть использована конструкция секционного теплообменника. Для него возможны два варианта схемы движения теплоносителей: прямоточная или противоточная. Противоточная схема, обычно, предпочтительнее прямоточной, так как позволяет получить больший средний температурный напор между теплоносителями и, тем самым, уменьшить требуемую площадь поверхности теплообмена. Выбираем противоточную схему движения теплоносителей.</w:t>
      </w:r>
    </w:p>
    <w:p w:rsidR="003D4433" w:rsidRPr="00046439" w:rsidRDefault="003D4433" w:rsidP="00CA424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Средний температурный напор в теплообменнике удобнее всего определять, имея перед глазами схематическое изображение зависимостей изменения температур теплоносителей по длине поверхности теплообмена </w:t>
      </w:r>
      <w:r w:rsidR="00CA424C"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схему температурных напоров. Применительно к решаемой задаче, т</w:t>
      </w:r>
      <w:r w:rsidR="00CA424C" w:rsidRPr="00046439">
        <w:rPr>
          <w:rFonts w:ascii="Times New Roman" w:eastAsia="Times New Roman" w:hAnsi="Times New Roman" w:cs="Times New Roman"/>
          <w:sz w:val="28"/>
          <w:szCs w:val="28"/>
          <w:lang w:eastAsia="ru-RU"/>
        </w:rPr>
        <w:t xml:space="preserve">акая схема изображена на рис. </w:t>
      </w:r>
      <w:r w:rsidRPr="00046439">
        <w:rPr>
          <w:rFonts w:ascii="Times New Roman" w:eastAsia="Times New Roman" w:hAnsi="Times New Roman" w:cs="Times New Roman"/>
          <w:sz w:val="28"/>
          <w:szCs w:val="28"/>
          <w:lang w:eastAsia="ru-RU"/>
        </w:rPr>
        <w:t>1</w:t>
      </w:r>
      <w:r w:rsidR="001105BC">
        <w:rPr>
          <w:rFonts w:ascii="Times New Roman" w:eastAsia="Times New Roman" w:hAnsi="Times New Roman" w:cs="Times New Roman"/>
          <w:sz w:val="28"/>
          <w:szCs w:val="28"/>
          <w:lang w:eastAsia="ru-RU"/>
        </w:rPr>
        <w:t>0</w:t>
      </w:r>
      <w:r w:rsidRPr="00046439">
        <w:rPr>
          <w:rFonts w:ascii="Times New Roman" w:eastAsia="Times New Roman" w:hAnsi="Times New Roman" w:cs="Times New Roman"/>
          <w:sz w:val="28"/>
          <w:szCs w:val="28"/>
          <w:lang w:eastAsia="ru-RU"/>
        </w:rPr>
        <w:t>. Показаны зависимости изменения температур греющего и нагреваемого теплоносителя по длине (или площади) поверхности теплообмена.</w:t>
      </w:r>
    </w:p>
    <w:p w:rsidR="00CA424C" w:rsidRPr="00046439" w:rsidRDefault="00D54121" w:rsidP="00CA424C">
      <w:pPr>
        <w:shd w:val="clear" w:color="auto" w:fill="FFFFFF"/>
        <w:spacing w:after="0" w:line="360" w:lineRule="auto"/>
        <w:jc w:val="center"/>
        <w:rPr>
          <w:rFonts w:ascii="Times New Roman" w:eastAsia="Times New Roman" w:hAnsi="Times New Roman" w:cs="Times New Roman"/>
          <w:sz w:val="28"/>
          <w:szCs w:val="28"/>
          <w:lang w:eastAsia="ru-RU"/>
        </w:rPr>
      </w:pPr>
      <w:r w:rsidRPr="00D54121">
        <w:rPr>
          <w:rFonts w:ascii="Times New Roman" w:eastAsia="Times New Roman" w:hAnsi="Times New Roman" w:cs="Times New Roman"/>
          <w:noProof/>
          <w:sz w:val="28"/>
          <w:szCs w:val="28"/>
          <w:lang w:eastAsia="ru-RU"/>
        </w:rPr>
        <w:lastRenderedPageBreak/>
        <w:drawing>
          <wp:inline distT="0" distB="0" distL="0" distR="0">
            <wp:extent cx="4572000" cy="27432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A424C" w:rsidRPr="00046439" w:rsidRDefault="00CA424C" w:rsidP="00CA424C">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Рис. 1</w:t>
      </w:r>
      <w:r w:rsidR="001105BC">
        <w:rPr>
          <w:rFonts w:ascii="Times New Roman" w:eastAsia="Times New Roman" w:hAnsi="Times New Roman" w:cs="Times New Roman"/>
          <w:sz w:val="28"/>
          <w:szCs w:val="28"/>
          <w:lang w:eastAsia="ru-RU"/>
        </w:rPr>
        <w:t>0</w:t>
      </w:r>
      <w:r w:rsidRPr="00046439">
        <w:rPr>
          <w:rFonts w:ascii="Times New Roman" w:eastAsia="Times New Roman" w:hAnsi="Times New Roman" w:cs="Times New Roman"/>
          <w:sz w:val="28"/>
          <w:szCs w:val="28"/>
          <w:lang w:eastAsia="ru-RU"/>
        </w:rPr>
        <w:t xml:space="preserve"> – К определению температурного напора</w:t>
      </w:r>
    </w:p>
    <w:p w:rsidR="003D4433" w:rsidRPr="00046439" w:rsidRDefault="003D4433"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Исходя из построенной схемы, с учетом численных значений температур теплоносителей на входе и выходе из теплообменника, получаем:</w:t>
      </w:r>
    </w:p>
    <w:p w:rsidR="003D4433" w:rsidRPr="00046439" w:rsidRDefault="003D4433"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Больший температурный напор</w:t>
      </w:r>
      <w:r w:rsidR="00CA424C" w:rsidRPr="00046439">
        <w:rPr>
          <w:rFonts w:ascii="Times New Roman" w:eastAsia="Times New Roman" w:hAnsi="Times New Roman" w:cs="Times New Roman"/>
          <w:sz w:val="28"/>
          <w:szCs w:val="28"/>
          <w:lang w:eastAsia="ru-RU"/>
        </w:rPr>
        <w:t>:</w:t>
      </w:r>
    </w:p>
    <w:p w:rsidR="00CA424C" w:rsidRPr="00046439" w:rsidRDefault="00CA424C" w:rsidP="00CA424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046439">
        <w:rPr>
          <w:position w:val="-12"/>
          <w:sz w:val="28"/>
          <w:szCs w:val="28"/>
        </w:rPr>
        <w:t xml:space="preserve">                           </w:t>
      </w:r>
      <w:r w:rsidR="00D54121" w:rsidRPr="00046439">
        <w:rPr>
          <w:position w:val="-12"/>
          <w:sz w:val="28"/>
          <w:szCs w:val="28"/>
        </w:rPr>
        <w:object w:dxaOrig="2020" w:dyaOrig="380">
          <v:shape id="_x0000_i1041" type="#_x0000_t75" style="width:101.9pt;height:15.9pt" o:ole="">
            <v:imagedata r:id="rId49" o:title=""/>
          </v:shape>
          <o:OLEObject Type="Embed" ProgID="Equation.DSMT4" ShapeID="_x0000_i1041" DrawAspect="Content" ObjectID="_1704527784" r:id="rId50"/>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(3)</w:t>
      </w:r>
    </w:p>
    <w:p w:rsidR="003D4433" w:rsidRPr="00046439" w:rsidRDefault="003D4433"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Меньший температурный напор</w:t>
      </w:r>
      <w:r w:rsidR="00CA424C" w:rsidRPr="00046439">
        <w:rPr>
          <w:rFonts w:ascii="Times New Roman" w:eastAsia="Times New Roman" w:hAnsi="Times New Roman" w:cs="Times New Roman"/>
          <w:sz w:val="28"/>
          <w:szCs w:val="28"/>
          <w:lang w:eastAsia="ru-RU"/>
        </w:rPr>
        <w:t>:</w:t>
      </w:r>
    </w:p>
    <w:p w:rsidR="00CA424C" w:rsidRPr="00046439" w:rsidRDefault="00CA424C" w:rsidP="00CA424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046439">
        <w:rPr>
          <w:position w:val="-12"/>
          <w:sz w:val="28"/>
          <w:szCs w:val="28"/>
        </w:rPr>
        <w:t xml:space="preserve">                            </w:t>
      </w:r>
      <w:r w:rsidR="00D54121" w:rsidRPr="00046439">
        <w:rPr>
          <w:position w:val="-12"/>
          <w:sz w:val="28"/>
          <w:szCs w:val="28"/>
        </w:rPr>
        <w:object w:dxaOrig="2060" w:dyaOrig="380">
          <v:shape id="_x0000_i1042" type="#_x0000_t75" style="width:101.9pt;height:15.9pt" o:ole="">
            <v:imagedata r:id="rId51" o:title=""/>
          </v:shape>
          <o:OLEObject Type="Embed" ProgID="Equation.DSMT4" ShapeID="_x0000_i1042" DrawAspect="Content" ObjectID="_1704527785" r:id="rId52"/>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(4)</w:t>
      </w:r>
    </w:p>
    <w:p w:rsidR="003D4433" w:rsidRPr="00046439" w:rsidRDefault="003D4433"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Средний логарифмический температурный напор</w:t>
      </w:r>
      <w:r w:rsidR="00CA424C" w:rsidRPr="00046439">
        <w:rPr>
          <w:rFonts w:ascii="Times New Roman" w:eastAsia="Times New Roman" w:hAnsi="Times New Roman" w:cs="Times New Roman"/>
          <w:sz w:val="28"/>
          <w:szCs w:val="28"/>
          <w:lang w:eastAsia="ru-RU"/>
        </w:rPr>
        <w:t>:</w:t>
      </w:r>
    </w:p>
    <w:p w:rsidR="00CA424C" w:rsidRPr="00046439" w:rsidRDefault="00CA424C" w:rsidP="00CA424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046439">
        <w:rPr>
          <w:position w:val="-12"/>
          <w:sz w:val="28"/>
          <w:szCs w:val="28"/>
        </w:rPr>
        <w:t xml:space="preserve">                           </w:t>
      </w:r>
      <w:r w:rsidR="00D54121" w:rsidRPr="00046439">
        <w:rPr>
          <w:position w:val="-60"/>
          <w:sz w:val="28"/>
          <w:szCs w:val="28"/>
        </w:rPr>
        <w:object w:dxaOrig="3159" w:dyaOrig="980">
          <v:shape id="_x0000_i1043" type="#_x0000_t75" style="width:158.05pt;height:47.7pt" o:ole="">
            <v:imagedata r:id="rId53" o:title=""/>
          </v:shape>
          <o:OLEObject Type="Embed" ProgID="Equation.DSMT4" ShapeID="_x0000_i1043" DrawAspect="Content" ObjectID="_1704527786" r:id="rId54"/>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(5)</w:t>
      </w:r>
    </w:p>
    <w:p w:rsidR="003D4433" w:rsidRPr="00046439" w:rsidRDefault="003D4433" w:rsidP="00CA424C">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Площадь поверхности теплообмена может быть определена из уравнения теплопередачи:</w:t>
      </w:r>
    </w:p>
    <w:p w:rsidR="002D455B" w:rsidRPr="00046439" w:rsidRDefault="002D455B" w:rsidP="002D455B">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046439">
        <w:rPr>
          <w:position w:val="-12"/>
          <w:sz w:val="28"/>
          <w:szCs w:val="28"/>
        </w:rPr>
        <w:t xml:space="preserve">                           </w:t>
      </w:r>
      <w:r w:rsidRPr="00046439">
        <w:rPr>
          <w:position w:val="-10"/>
          <w:sz w:val="28"/>
          <w:szCs w:val="28"/>
        </w:rPr>
        <w:object w:dxaOrig="1320" w:dyaOrig="320">
          <v:shape id="_x0000_i1044" type="#_x0000_t75" style="width:68.25pt;height:15.9pt" o:ole="">
            <v:imagedata r:id="rId55" o:title=""/>
          </v:shape>
          <o:OLEObject Type="Embed" ProgID="Equation.DSMT4" ShapeID="_x0000_i1044" DrawAspect="Content" ObjectID="_1704527787" r:id="rId56"/>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(6)</w:t>
      </w:r>
    </w:p>
    <w:p w:rsidR="003D4433" w:rsidRPr="00046439" w:rsidRDefault="003D443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 </w:t>
      </w:r>
      <w:r w:rsidR="002D455B" w:rsidRPr="00046439">
        <w:rPr>
          <w:rFonts w:ascii="Times New Roman" w:eastAsia="Times New Roman" w:hAnsi="Times New Roman" w:cs="Times New Roman"/>
          <w:sz w:val="28"/>
          <w:szCs w:val="28"/>
          <w:lang w:val="en-US" w:eastAsia="ru-RU"/>
        </w:rPr>
        <w:t>k</w:t>
      </w:r>
      <w:r w:rsidR="002D455B" w:rsidRPr="00046439">
        <w:rPr>
          <w:rFonts w:ascii="Times New Roman" w:eastAsia="Times New Roman" w:hAnsi="Times New Roman" w:cs="Times New Roman"/>
          <w:sz w:val="28"/>
          <w:szCs w:val="28"/>
          <w:lang w:eastAsia="ru-RU"/>
        </w:rPr>
        <w:t xml:space="preserve"> </w:t>
      </w:r>
      <w:proofErr w:type="gramStart"/>
      <w:r w:rsidR="002D455B"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 xml:space="preserve"> коэффициент</w:t>
      </w:r>
      <w:proofErr w:type="gramEnd"/>
      <w:r w:rsidRPr="00046439">
        <w:rPr>
          <w:rFonts w:ascii="Times New Roman" w:eastAsia="Times New Roman" w:hAnsi="Times New Roman" w:cs="Times New Roman"/>
          <w:sz w:val="28"/>
          <w:szCs w:val="28"/>
          <w:lang w:eastAsia="ru-RU"/>
        </w:rPr>
        <w:t xml:space="preserve"> теплопередачи, Вт/(м</w:t>
      </w:r>
      <w:r w:rsidRPr="00046439">
        <w:rPr>
          <w:rFonts w:ascii="Times New Roman" w:eastAsia="Times New Roman" w:hAnsi="Times New Roman" w:cs="Times New Roman"/>
          <w:sz w:val="28"/>
          <w:szCs w:val="28"/>
          <w:vertAlign w:val="superscript"/>
          <w:lang w:eastAsia="ru-RU"/>
        </w:rPr>
        <w:t>2</w:t>
      </w:r>
      <w:r w:rsidRPr="00046439">
        <w:rPr>
          <w:rFonts w:ascii="Times New Roman" w:eastAsia="Times New Roman" w:hAnsi="Times New Roman" w:cs="Times New Roman"/>
          <w:sz w:val="28"/>
          <w:szCs w:val="28"/>
          <w:lang w:eastAsia="ru-RU"/>
        </w:rPr>
        <w:t>К); </w:t>
      </w:r>
      <w:r w:rsidR="0034659B" w:rsidRPr="00046439">
        <w:rPr>
          <w:rFonts w:ascii="Times New Roman" w:eastAsia="Times New Roman" w:hAnsi="Times New Roman" w:cs="Times New Roman"/>
          <w:sz w:val="28"/>
          <w:szCs w:val="28"/>
          <w:lang w:val="en-US" w:eastAsia="ru-RU"/>
        </w:rPr>
        <w:t>F</w:t>
      </w:r>
      <w:r w:rsidR="0034659B"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 xml:space="preserve"> площадь поверхности теплообмена, м</w:t>
      </w:r>
      <w:r w:rsidRPr="00046439">
        <w:rPr>
          <w:rFonts w:ascii="Times New Roman" w:eastAsia="Times New Roman" w:hAnsi="Times New Roman" w:cs="Times New Roman"/>
          <w:sz w:val="28"/>
          <w:szCs w:val="28"/>
          <w:vertAlign w:val="superscript"/>
          <w:lang w:eastAsia="ru-RU"/>
        </w:rPr>
        <w:t>2</w:t>
      </w:r>
      <w:r w:rsidRPr="00046439">
        <w:rPr>
          <w:rFonts w:ascii="Times New Roman" w:eastAsia="Times New Roman" w:hAnsi="Times New Roman" w:cs="Times New Roman"/>
          <w:sz w:val="28"/>
          <w:szCs w:val="28"/>
          <w:lang w:eastAsia="ru-RU"/>
        </w:rPr>
        <w:t>.</w:t>
      </w:r>
    </w:p>
    <w:p w:rsidR="003D4433" w:rsidRPr="00046439" w:rsidRDefault="003D4433" w:rsidP="0034659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На начальном этапе конструирования ни коэффициент теплопередачи в теплообменнике, ни пло</w:t>
      </w:r>
      <w:r w:rsidR="0034659B" w:rsidRPr="00046439">
        <w:rPr>
          <w:rFonts w:ascii="Times New Roman" w:eastAsia="Times New Roman" w:hAnsi="Times New Roman" w:cs="Times New Roman"/>
          <w:sz w:val="28"/>
          <w:szCs w:val="28"/>
          <w:lang w:eastAsia="ru-RU"/>
        </w:rPr>
        <w:t>щадь поверхности теплообмена не</w:t>
      </w:r>
      <w:r w:rsidRPr="00046439">
        <w:rPr>
          <w:rFonts w:ascii="Times New Roman" w:eastAsia="Times New Roman" w:hAnsi="Times New Roman" w:cs="Times New Roman"/>
          <w:sz w:val="28"/>
          <w:szCs w:val="28"/>
          <w:lang w:eastAsia="ru-RU"/>
        </w:rPr>
        <w:t xml:space="preserve">известны. Поэтому, основываясь на опыте конструирования и расчета теплообменников выбранного типа, величиной коэффициента теплопередачи приходится задаваться. В дальнейшем расчете, когда уже известна предполагаемая </w:t>
      </w:r>
      <w:r w:rsidRPr="00046439">
        <w:rPr>
          <w:rFonts w:ascii="Times New Roman" w:eastAsia="Times New Roman" w:hAnsi="Times New Roman" w:cs="Times New Roman"/>
          <w:sz w:val="28"/>
          <w:szCs w:val="28"/>
          <w:lang w:eastAsia="ru-RU"/>
        </w:rPr>
        <w:lastRenderedPageBreak/>
        <w:t>геометрия проточной части теплообменника, выполняется расчет коэффициента теплопередачи, в результате чего уточняется величина площади поверхности теплообмена.</w:t>
      </w:r>
    </w:p>
    <w:p w:rsidR="003D4433" w:rsidRPr="00046439" w:rsidRDefault="003D4433" w:rsidP="00506AD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Как правило, радиус кривизны поверхности теплообмена рекуператоров во много раз больше ее толщины. В этих условиях коэффициент теплопередачи может быть рассчитан с помощью уравнения для плоской стенки:</w:t>
      </w:r>
    </w:p>
    <w:p w:rsidR="00506ADA" w:rsidRPr="00046439" w:rsidRDefault="00506ADA" w:rsidP="00506AD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046439">
        <w:rPr>
          <w:position w:val="-32"/>
          <w:sz w:val="28"/>
          <w:szCs w:val="28"/>
        </w:rPr>
        <w:object w:dxaOrig="2079" w:dyaOrig="800">
          <v:shape id="_x0000_i1045" type="#_x0000_t75" style="width:104.75pt;height:41.15pt" o:ole="">
            <v:imagedata r:id="rId57" o:title=""/>
          </v:shape>
          <o:OLEObject Type="Embed" ProgID="Equation.DSMT4" ShapeID="_x0000_i1045" DrawAspect="Content" ObjectID="_1704527788" r:id="rId58"/>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(7)</w:t>
      </w:r>
    </w:p>
    <w:p w:rsidR="00506ADA" w:rsidRPr="00046439" w:rsidRDefault="00506ADA" w:rsidP="003D4433">
      <w:pPr>
        <w:shd w:val="clear" w:color="auto" w:fill="FFFFFF"/>
        <w:spacing w:after="0" w:line="360" w:lineRule="auto"/>
        <w:rPr>
          <w:rFonts w:ascii="Times New Roman" w:eastAsia="Times New Roman" w:hAnsi="Times New Roman" w:cs="Times New Roman"/>
          <w:sz w:val="28"/>
          <w:szCs w:val="28"/>
          <w:lang w:eastAsia="ru-RU"/>
        </w:rPr>
      </w:pPr>
    </w:p>
    <w:p w:rsidR="00506ADA" w:rsidRPr="00046439" w:rsidRDefault="003D4433" w:rsidP="00506ADA">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 </w:t>
      </w:r>
      <w:r w:rsidR="00506ADA" w:rsidRPr="00046439">
        <w:rPr>
          <w:rFonts w:ascii="Times New Roman" w:eastAsia="Times New Roman" w:hAnsi="Times New Roman" w:cs="Times New Roman"/>
          <w:sz w:val="28"/>
          <w:szCs w:val="28"/>
          <w:lang w:eastAsia="ru-RU"/>
        </w:rPr>
        <w:t>α</w:t>
      </w:r>
      <w:r w:rsidR="00506ADA" w:rsidRPr="00046439">
        <w:rPr>
          <w:rFonts w:ascii="Times New Roman" w:eastAsia="Times New Roman" w:hAnsi="Times New Roman" w:cs="Times New Roman"/>
          <w:sz w:val="28"/>
          <w:szCs w:val="28"/>
          <w:vertAlign w:val="subscript"/>
          <w:lang w:eastAsia="ru-RU"/>
        </w:rPr>
        <w:t>1</w:t>
      </w:r>
      <w:r w:rsidR="00506ADA" w:rsidRPr="00046439">
        <w:rPr>
          <w:rFonts w:ascii="Times New Roman" w:eastAsia="Times New Roman" w:hAnsi="Times New Roman" w:cs="Times New Roman"/>
          <w:sz w:val="28"/>
          <w:szCs w:val="28"/>
          <w:lang w:eastAsia="ru-RU"/>
        </w:rPr>
        <w:t xml:space="preserve"> и α</w:t>
      </w:r>
      <w:r w:rsidR="00506ADA" w:rsidRPr="00046439">
        <w:rPr>
          <w:rFonts w:ascii="Times New Roman" w:eastAsia="Times New Roman" w:hAnsi="Times New Roman" w:cs="Times New Roman"/>
          <w:sz w:val="28"/>
          <w:szCs w:val="28"/>
          <w:vertAlign w:val="subscript"/>
          <w:lang w:eastAsia="ru-RU"/>
        </w:rPr>
        <w:t>2</w:t>
      </w:r>
      <w:r w:rsidR="00506ADA" w:rsidRPr="00046439">
        <w:rPr>
          <w:rFonts w:ascii="Times New Roman" w:eastAsia="Times New Roman" w:hAnsi="Times New Roman" w:cs="Times New Roman"/>
          <w:sz w:val="28"/>
          <w:szCs w:val="28"/>
          <w:lang w:eastAsia="ru-RU"/>
        </w:rPr>
        <w:t xml:space="preserve"> – </w:t>
      </w:r>
      <w:r w:rsidRPr="00046439">
        <w:rPr>
          <w:rFonts w:ascii="Times New Roman" w:eastAsia="Times New Roman" w:hAnsi="Times New Roman" w:cs="Times New Roman"/>
          <w:sz w:val="28"/>
          <w:szCs w:val="28"/>
          <w:lang w:eastAsia="ru-RU"/>
        </w:rPr>
        <w:t>соответственно, средние по поверхности теплообмена коэффициенты теплоотдачи от греющего и к нагреваемому теплоносителям, Вт/(м</w:t>
      </w:r>
      <w:r w:rsidRPr="00046439">
        <w:rPr>
          <w:rFonts w:ascii="Times New Roman" w:eastAsia="Times New Roman" w:hAnsi="Times New Roman" w:cs="Times New Roman"/>
          <w:sz w:val="28"/>
          <w:szCs w:val="28"/>
          <w:vertAlign w:val="superscript"/>
          <w:lang w:eastAsia="ru-RU"/>
        </w:rPr>
        <w:t>2</w:t>
      </w:r>
      <w:r w:rsidRPr="00046439">
        <w:rPr>
          <w:rFonts w:ascii="Times New Roman" w:eastAsia="Times New Roman" w:hAnsi="Times New Roman" w:cs="Times New Roman"/>
          <w:sz w:val="28"/>
          <w:szCs w:val="28"/>
          <w:lang w:eastAsia="ru-RU"/>
        </w:rPr>
        <w:t>К); </w:t>
      </w:r>
    </w:p>
    <w:p w:rsidR="00506ADA" w:rsidRPr="00046439" w:rsidRDefault="00506ADA" w:rsidP="00506ADA">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δ </w:t>
      </w:r>
      <w:proofErr w:type="gramStart"/>
      <w:r w:rsidRPr="00046439">
        <w:rPr>
          <w:rFonts w:ascii="Times New Roman" w:eastAsia="Times New Roman" w:hAnsi="Times New Roman" w:cs="Times New Roman"/>
          <w:sz w:val="28"/>
          <w:szCs w:val="28"/>
          <w:lang w:eastAsia="ru-RU"/>
        </w:rPr>
        <w:t xml:space="preserve">– </w:t>
      </w:r>
      <w:r w:rsidR="003D4433" w:rsidRPr="00046439">
        <w:rPr>
          <w:rFonts w:ascii="Times New Roman" w:eastAsia="Times New Roman" w:hAnsi="Times New Roman" w:cs="Times New Roman"/>
          <w:sz w:val="28"/>
          <w:szCs w:val="28"/>
          <w:lang w:eastAsia="ru-RU"/>
        </w:rPr>
        <w:t xml:space="preserve"> толщина</w:t>
      </w:r>
      <w:proofErr w:type="gramEnd"/>
      <w:r w:rsidR="003D4433" w:rsidRPr="00046439">
        <w:rPr>
          <w:rFonts w:ascii="Times New Roman" w:eastAsia="Times New Roman" w:hAnsi="Times New Roman" w:cs="Times New Roman"/>
          <w:sz w:val="28"/>
          <w:szCs w:val="28"/>
          <w:lang w:eastAsia="ru-RU"/>
        </w:rPr>
        <w:t xml:space="preserve"> теплопередающей стенки, м;  </w:t>
      </w:r>
    </w:p>
    <w:p w:rsidR="003D4433" w:rsidRPr="00046439" w:rsidRDefault="00506ADA" w:rsidP="00506ADA">
      <w:pPr>
        <w:shd w:val="clear" w:color="auto" w:fill="FFFFFF"/>
        <w:spacing w:after="0" w:line="360" w:lineRule="auto"/>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λ– </w:t>
      </w:r>
      <w:r w:rsidR="003D4433" w:rsidRPr="00046439">
        <w:rPr>
          <w:rFonts w:ascii="Times New Roman" w:eastAsia="Times New Roman" w:hAnsi="Times New Roman" w:cs="Times New Roman"/>
          <w:sz w:val="28"/>
          <w:szCs w:val="28"/>
          <w:lang w:eastAsia="ru-RU"/>
        </w:rPr>
        <w:t>коэффициент теплопроводности материала, из которого она изготовлена, Вт/(</w:t>
      </w:r>
      <w:proofErr w:type="spellStart"/>
      <w:r w:rsidR="003D4433" w:rsidRPr="00046439">
        <w:rPr>
          <w:rFonts w:ascii="Times New Roman" w:eastAsia="Times New Roman" w:hAnsi="Times New Roman" w:cs="Times New Roman"/>
          <w:sz w:val="28"/>
          <w:szCs w:val="28"/>
          <w:lang w:eastAsia="ru-RU"/>
        </w:rPr>
        <w:t>мК</w:t>
      </w:r>
      <w:proofErr w:type="spellEnd"/>
      <w:r w:rsidR="003D4433" w:rsidRPr="00046439">
        <w:rPr>
          <w:rFonts w:ascii="Times New Roman" w:eastAsia="Times New Roman" w:hAnsi="Times New Roman" w:cs="Times New Roman"/>
          <w:sz w:val="28"/>
          <w:szCs w:val="28"/>
          <w:lang w:eastAsia="ru-RU"/>
        </w:rPr>
        <w:t>).</w:t>
      </w:r>
    </w:p>
    <w:p w:rsidR="003D4433" w:rsidRPr="00046439" w:rsidRDefault="003D443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Массовый расход греющего теплоносителя определяем, исходя из уравнения (1):</w:t>
      </w:r>
    </w:p>
    <w:p w:rsidR="00C978F8" w:rsidRPr="00046439" w:rsidRDefault="009F0F15" w:rsidP="009F0F15">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t xml:space="preserve">                            </w:t>
      </w:r>
      <w:r w:rsidR="00D54121" w:rsidRPr="00046439">
        <w:rPr>
          <w:position w:val="-30"/>
          <w:sz w:val="28"/>
          <w:szCs w:val="28"/>
        </w:rPr>
        <w:object w:dxaOrig="4420" w:dyaOrig="680">
          <v:shape id="_x0000_i1046" type="#_x0000_t75" style="width:222.55pt;height:32.75pt" o:ole="">
            <v:imagedata r:id="rId59" o:title=""/>
          </v:shape>
          <o:OLEObject Type="Embed" ProgID="Equation.DSMT4" ShapeID="_x0000_i1046" DrawAspect="Content" ObjectID="_1704527789" r:id="rId60"/>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(8)</w:t>
      </w:r>
    </w:p>
    <w:p w:rsidR="003D4433" w:rsidRPr="00046439" w:rsidRDefault="003D4433" w:rsidP="009F0F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При конструировании и расчете теплообменного аппарата возникает необходимость выбора скорости движения теплоноси</w:t>
      </w:r>
      <w:r w:rsidRPr="00046439">
        <w:rPr>
          <w:rFonts w:ascii="Times New Roman" w:eastAsia="Times New Roman" w:hAnsi="Times New Roman" w:cs="Times New Roman"/>
          <w:sz w:val="28"/>
          <w:szCs w:val="28"/>
          <w:lang w:eastAsia="ru-RU"/>
        </w:rPr>
        <w:softHyphen/>
        <w:t>телей в элементах конструкции. Повышение скорости теплоноси</w:t>
      </w:r>
      <w:r w:rsidRPr="00046439">
        <w:rPr>
          <w:rFonts w:ascii="Times New Roman" w:eastAsia="Times New Roman" w:hAnsi="Times New Roman" w:cs="Times New Roman"/>
          <w:sz w:val="28"/>
          <w:szCs w:val="28"/>
          <w:lang w:eastAsia="ru-RU"/>
        </w:rPr>
        <w:softHyphen/>
        <w:t>теля приводит к увеличению интенсивности теплообмена, но вы</w:t>
      </w:r>
      <w:r w:rsidRPr="00046439">
        <w:rPr>
          <w:rFonts w:ascii="Times New Roman" w:eastAsia="Times New Roman" w:hAnsi="Times New Roman" w:cs="Times New Roman"/>
          <w:sz w:val="28"/>
          <w:szCs w:val="28"/>
          <w:lang w:eastAsia="ru-RU"/>
        </w:rPr>
        <w:softHyphen/>
        <w:t>зывает рост гидравлических потерь. Определяем число трубок в трубном пучке теплообменника. Предварительно задаем скорость воды в трубках</w:t>
      </w:r>
      <w:r w:rsidR="009F0F15" w:rsidRPr="00046439">
        <w:rPr>
          <w:position w:val="-12"/>
          <w:sz w:val="28"/>
          <w:szCs w:val="28"/>
        </w:rPr>
        <w:object w:dxaOrig="1180" w:dyaOrig="360">
          <v:shape id="_x0000_i1047" type="#_x0000_t75" style="width:59.85pt;height:16.85pt" o:ole="">
            <v:imagedata r:id="rId61" o:title=""/>
          </v:shape>
          <o:OLEObject Type="Embed" ProgID="Equation.DSMT4" ShapeID="_x0000_i1047" DrawAspect="Content" ObjectID="_1704527790" r:id="rId62"/>
        </w:object>
      </w:r>
      <w:r w:rsidR="009F0F15" w:rsidRPr="00046439">
        <w:rPr>
          <w:rFonts w:ascii="Times New Roman" w:eastAsia="Times New Roman" w:hAnsi="Times New Roman" w:cs="Times New Roman"/>
          <w:sz w:val="28"/>
          <w:szCs w:val="28"/>
          <w:lang w:eastAsia="ru-RU"/>
        </w:rPr>
        <w:t>.</w:t>
      </w:r>
    </w:p>
    <w:p w:rsidR="003D4433" w:rsidRPr="00046439" w:rsidRDefault="003D4433" w:rsidP="009F0F15">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Предполагаем изготовить трубный пучок из латунных трубок размером 16×1</w:t>
      </w:r>
      <w:r w:rsidR="009F0F15"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Нагреваемую жидкость будем подавать в полости трубок.</w:t>
      </w:r>
    </w:p>
    <w:p w:rsidR="003D4433" w:rsidRPr="00046439" w:rsidRDefault="003D4433" w:rsidP="009F0F15">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Внутренний диаметр трубки</w:t>
      </w:r>
      <w:r w:rsidR="009F0F15" w:rsidRPr="00046439">
        <w:rPr>
          <w:rFonts w:ascii="Times New Roman" w:eastAsia="Times New Roman" w:hAnsi="Times New Roman" w:cs="Times New Roman"/>
          <w:sz w:val="28"/>
          <w:szCs w:val="28"/>
          <w:lang w:eastAsia="ru-RU"/>
        </w:rPr>
        <w:t>:</w:t>
      </w:r>
    </w:p>
    <w:p w:rsidR="009F0F15" w:rsidRPr="00046439" w:rsidRDefault="009F0F15"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0"/>
          <w:sz w:val="28"/>
          <w:szCs w:val="28"/>
        </w:rPr>
        <w:t xml:space="preserve">                                                    </w:t>
      </w:r>
      <w:r w:rsidRPr="00046439">
        <w:rPr>
          <w:position w:val="-14"/>
          <w:sz w:val="28"/>
          <w:szCs w:val="28"/>
        </w:rPr>
        <w:object w:dxaOrig="3300" w:dyaOrig="380">
          <v:shape id="_x0000_i1048" type="#_x0000_t75" style="width:164.55pt;height:15.9pt" o:ole="">
            <v:imagedata r:id="rId63" o:title=""/>
          </v:shape>
          <o:OLEObject Type="Embed" ProgID="Equation.DSMT4" ShapeID="_x0000_i1048" DrawAspect="Content" ObjectID="_1704527791" r:id="rId64"/>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(9)</w:t>
      </w:r>
    </w:p>
    <w:p w:rsidR="003D4433" w:rsidRPr="00046439" w:rsidRDefault="003D4433" w:rsidP="009F0F15">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lastRenderedPageBreak/>
        <w:t>Соответственно, средний диаметр трубки равен</w:t>
      </w:r>
      <w:r w:rsidR="009F0F15" w:rsidRPr="00046439">
        <w:rPr>
          <w:rFonts w:ascii="Times New Roman" w:eastAsia="Times New Roman" w:hAnsi="Times New Roman" w:cs="Times New Roman"/>
          <w:sz w:val="28"/>
          <w:szCs w:val="28"/>
          <w:lang w:eastAsia="ru-RU"/>
        </w:rPr>
        <w:t>:</w:t>
      </w:r>
    </w:p>
    <w:p w:rsidR="009F0F15" w:rsidRPr="00046439" w:rsidRDefault="009F0F15"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0"/>
          <w:sz w:val="28"/>
          <w:szCs w:val="28"/>
        </w:rPr>
        <w:t xml:space="preserve">                                                     </w:t>
      </w:r>
      <w:r w:rsidRPr="00046439">
        <w:rPr>
          <w:position w:val="-14"/>
          <w:sz w:val="28"/>
          <w:szCs w:val="28"/>
        </w:rPr>
        <w:object w:dxaOrig="4040" w:dyaOrig="380">
          <v:shape id="_x0000_i1049" type="#_x0000_t75" style="width:201.95pt;height:15.9pt" o:ole="">
            <v:imagedata r:id="rId65" o:title=""/>
          </v:shape>
          <o:OLEObject Type="Embed" ProgID="Equation.DSMT4" ShapeID="_x0000_i1049" DrawAspect="Content" ObjectID="_1704527792" r:id="rId66"/>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(10)</w:t>
      </w:r>
    </w:p>
    <w:p w:rsidR="003D4433" w:rsidRPr="00046439" w:rsidRDefault="003D4433" w:rsidP="009F0F15">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Тогда требуемое число трубок можно определить из уравнения неразрывности:</w:t>
      </w:r>
    </w:p>
    <w:p w:rsidR="009F0F15" w:rsidRPr="00046439" w:rsidRDefault="009F0F15" w:rsidP="009F0F15">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position w:val="-30"/>
          <w:sz w:val="28"/>
          <w:szCs w:val="28"/>
        </w:rPr>
        <w:t xml:space="preserve">                                                              </w:t>
      </w:r>
      <w:r w:rsidRPr="00046439">
        <w:rPr>
          <w:position w:val="-30"/>
          <w:sz w:val="28"/>
          <w:szCs w:val="28"/>
        </w:rPr>
        <w:object w:dxaOrig="1040" w:dyaOrig="680">
          <v:shape id="_x0000_i1050" type="#_x0000_t75" style="width:53.3pt;height:32.75pt" o:ole="">
            <v:imagedata r:id="rId67" o:title=""/>
          </v:shape>
          <o:OLEObject Type="Embed" ProgID="Equation.DSMT4" ShapeID="_x0000_i1050" DrawAspect="Content" ObjectID="_1704527793" r:id="rId68"/>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(11)</w:t>
      </w:r>
    </w:p>
    <w:p w:rsidR="003D4433" w:rsidRPr="00046439" w:rsidRDefault="003D443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w:t>
      </w:r>
      <w:r w:rsidR="009F0F15" w:rsidRPr="00046439">
        <w:rPr>
          <w:position w:val="-12"/>
          <w:sz w:val="28"/>
          <w:szCs w:val="28"/>
        </w:rPr>
        <w:object w:dxaOrig="279" w:dyaOrig="360">
          <v:shape id="_x0000_i1051" type="#_x0000_t75" style="width:14.95pt;height:16.85pt" o:ole="">
            <v:imagedata r:id="rId69" o:title=""/>
          </v:shape>
          <o:OLEObject Type="Embed" ProgID="Equation.DSMT4" ShapeID="_x0000_i1051" DrawAspect="Content" ObjectID="_1704527794" r:id="rId70"/>
        </w:object>
      </w:r>
      <w:r w:rsidR="009F0F15" w:rsidRPr="00046439">
        <w:rPr>
          <w:rFonts w:ascii="Times New Roman" w:eastAsia="Times New Roman" w:hAnsi="Times New Roman" w:cs="Times New Roman"/>
          <w:sz w:val="28"/>
          <w:szCs w:val="28"/>
          <w:lang w:eastAsia="ru-RU"/>
        </w:rPr>
        <w:t xml:space="preserve"> – </w:t>
      </w:r>
      <w:r w:rsidRPr="00046439">
        <w:rPr>
          <w:rFonts w:ascii="Times New Roman" w:eastAsia="Times New Roman" w:hAnsi="Times New Roman" w:cs="Times New Roman"/>
          <w:sz w:val="28"/>
          <w:szCs w:val="28"/>
          <w:lang w:eastAsia="ru-RU"/>
        </w:rPr>
        <w:t>площадь проходного сечения для нагреваемого теплоносителя, м</w:t>
      </w:r>
      <w:r w:rsidRPr="00046439">
        <w:rPr>
          <w:rFonts w:ascii="Times New Roman" w:eastAsia="Times New Roman" w:hAnsi="Times New Roman" w:cs="Times New Roman"/>
          <w:sz w:val="28"/>
          <w:szCs w:val="28"/>
          <w:vertAlign w:val="superscript"/>
          <w:lang w:eastAsia="ru-RU"/>
        </w:rPr>
        <w:t>2</w:t>
      </w:r>
      <w:r w:rsidRPr="00046439">
        <w:rPr>
          <w:rFonts w:ascii="Times New Roman" w:eastAsia="Times New Roman" w:hAnsi="Times New Roman" w:cs="Times New Roman"/>
          <w:sz w:val="28"/>
          <w:szCs w:val="28"/>
          <w:lang w:eastAsia="ru-RU"/>
        </w:rPr>
        <w:t>;  </w:t>
      </w:r>
      <w:r w:rsidR="009F0F15" w:rsidRPr="00046439">
        <w:rPr>
          <w:position w:val="-12"/>
          <w:sz w:val="28"/>
          <w:szCs w:val="28"/>
        </w:rPr>
        <w:object w:dxaOrig="300" w:dyaOrig="360">
          <v:shape id="_x0000_i1052" type="#_x0000_t75" style="width:14.95pt;height:16.85pt" o:ole="">
            <v:imagedata r:id="rId71" o:title=""/>
          </v:shape>
          <o:OLEObject Type="Embed" ProgID="Equation.DSMT4" ShapeID="_x0000_i1052" DrawAspect="Content" ObjectID="_1704527795" r:id="rId72"/>
        </w:object>
      </w:r>
      <w:r w:rsidR="009F0F15" w:rsidRPr="00046439">
        <w:rPr>
          <w:rFonts w:ascii="Times New Roman" w:eastAsia="Times New Roman" w:hAnsi="Times New Roman" w:cs="Times New Roman"/>
          <w:sz w:val="28"/>
          <w:szCs w:val="28"/>
          <w:lang w:eastAsia="ru-RU"/>
        </w:rPr>
        <w:t xml:space="preserve"> </w:t>
      </w:r>
      <w:proofErr w:type="gramStart"/>
      <w:r w:rsidR="009F0F15"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 xml:space="preserve"> средняя</w:t>
      </w:r>
      <w:proofErr w:type="gramEnd"/>
      <w:r w:rsidRPr="00046439">
        <w:rPr>
          <w:rFonts w:ascii="Times New Roman" w:eastAsia="Times New Roman" w:hAnsi="Times New Roman" w:cs="Times New Roman"/>
          <w:sz w:val="28"/>
          <w:szCs w:val="28"/>
          <w:lang w:eastAsia="ru-RU"/>
        </w:rPr>
        <w:t xml:space="preserve"> по сечению трубки скорость нагреваемого теплоносителя, м/с.</w: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 свою очередь, площадь проходного сечения для нагреваемого теплоносителя складывается из проходных сечений трубок трубного пучка:</w:t>
      </w:r>
    </w:p>
    <w:p w:rsidR="009F0F15" w:rsidRPr="00046439" w:rsidRDefault="009F0F15" w:rsidP="00F257AF">
      <w:pPr>
        <w:shd w:val="clear" w:color="auto" w:fill="FFFFFF"/>
        <w:spacing w:after="0" w:line="360" w:lineRule="auto"/>
        <w:jc w:val="both"/>
        <w:rPr>
          <w:rFonts w:ascii="Times New Roman" w:eastAsia="Times New Roman" w:hAnsi="Times New Roman" w:cs="Times New Roman"/>
          <w:sz w:val="28"/>
          <w:szCs w:val="28"/>
          <w:lang w:eastAsia="ru-RU"/>
        </w:rPr>
      </w:pPr>
      <w:r w:rsidRPr="00046439">
        <w:rPr>
          <w:position w:val="-30"/>
          <w:sz w:val="28"/>
          <w:szCs w:val="28"/>
        </w:rPr>
        <w:t xml:space="preserve">                                                                     </w:t>
      </w:r>
      <w:r w:rsidRPr="00046439">
        <w:rPr>
          <w:position w:val="-24"/>
          <w:sz w:val="28"/>
          <w:szCs w:val="28"/>
        </w:rPr>
        <w:object w:dxaOrig="1120" w:dyaOrig="660">
          <v:shape id="_x0000_i1053" type="#_x0000_t75" style="width:55.15pt;height:32.75pt" o:ole="">
            <v:imagedata r:id="rId73" o:title=""/>
          </v:shape>
          <o:OLEObject Type="Embed" ProgID="Equation.DSMT4" ShapeID="_x0000_i1053" DrawAspect="Content" ObjectID="_1704527796" r:id="rId74"/>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(12)</w: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 </w:t>
      </w:r>
      <w:r w:rsidR="00F257AF" w:rsidRPr="00046439">
        <w:rPr>
          <w:rFonts w:ascii="Times New Roman" w:eastAsia="Times New Roman" w:hAnsi="Times New Roman" w:cs="Times New Roman"/>
          <w:noProof/>
          <w:sz w:val="28"/>
          <w:szCs w:val="28"/>
          <w:lang w:val="en-US" w:eastAsia="ru-RU"/>
        </w:rPr>
        <w:t>n</w:t>
      </w:r>
      <w:r w:rsidR="00F257AF" w:rsidRPr="00046439">
        <w:rPr>
          <w:rFonts w:ascii="Times New Roman" w:eastAsia="Times New Roman" w:hAnsi="Times New Roman" w:cs="Times New Roman"/>
          <w:noProof/>
          <w:sz w:val="28"/>
          <w:szCs w:val="28"/>
          <w:lang w:eastAsia="ru-RU"/>
        </w:rPr>
        <w:t xml:space="preserve"> </w:t>
      </w:r>
      <w:proofErr w:type="gramStart"/>
      <w:r w:rsidR="00F257AF" w:rsidRPr="00046439">
        <w:rPr>
          <w:rFonts w:ascii="Times New Roman" w:eastAsia="Times New Roman" w:hAnsi="Times New Roman" w:cs="Times New Roman"/>
          <w:noProof/>
          <w:sz w:val="28"/>
          <w:szCs w:val="28"/>
          <w:lang w:eastAsia="ru-RU"/>
        </w:rPr>
        <w:t xml:space="preserve">– </w:t>
      </w:r>
      <w:r w:rsidRPr="00046439">
        <w:rPr>
          <w:rFonts w:ascii="Times New Roman" w:eastAsia="Times New Roman" w:hAnsi="Times New Roman" w:cs="Times New Roman"/>
          <w:sz w:val="28"/>
          <w:szCs w:val="28"/>
          <w:lang w:eastAsia="ru-RU"/>
        </w:rPr>
        <w:t> число</w:t>
      </w:r>
      <w:proofErr w:type="gramEnd"/>
      <w:r w:rsidRPr="00046439">
        <w:rPr>
          <w:rFonts w:ascii="Times New Roman" w:eastAsia="Times New Roman" w:hAnsi="Times New Roman" w:cs="Times New Roman"/>
          <w:sz w:val="28"/>
          <w:szCs w:val="28"/>
          <w:lang w:eastAsia="ru-RU"/>
        </w:rPr>
        <w:t xml:space="preserve"> трубок в пучке.</w: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 итоге, из совместного решения уравнений (11), (12), можно оценить требуемое число трубок:</w:t>
      </w:r>
    </w:p>
    <w:p w:rsidR="003D4433" w:rsidRPr="00046439" w:rsidRDefault="00F257AF" w:rsidP="00F257AF">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t xml:space="preserve">                                 </w:t>
      </w:r>
      <w:r w:rsidR="00D54121" w:rsidRPr="00046439">
        <w:rPr>
          <w:position w:val="-30"/>
          <w:sz w:val="28"/>
          <w:szCs w:val="28"/>
        </w:rPr>
        <w:object w:dxaOrig="4180" w:dyaOrig="680">
          <v:shape id="_x0000_i1054" type="#_x0000_t75" style="width:209.45pt;height:32.75pt" o:ole="">
            <v:imagedata r:id="rId75" o:title=""/>
          </v:shape>
          <o:OLEObject Type="Embed" ProgID="Equation.DSMT4" ShapeID="_x0000_i1054" DrawAspect="Content" ObjectID="_1704527797" r:id="rId76"/>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(13)</w: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Принимаем число трубок в пучке </w:t>
      </w:r>
      <w:r w:rsidR="00F257AF" w:rsidRPr="00046439">
        <w:rPr>
          <w:rFonts w:ascii="Times New Roman" w:eastAsia="Times New Roman" w:hAnsi="Times New Roman" w:cs="Times New Roman"/>
          <w:noProof/>
          <w:sz w:val="28"/>
          <w:szCs w:val="28"/>
          <w:lang w:val="en-US" w:eastAsia="ru-RU"/>
        </w:rPr>
        <w:t>n</w:t>
      </w:r>
      <w:r w:rsidR="00F257AF" w:rsidRPr="00046439">
        <w:rPr>
          <w:rFonts w:ascii="Times New Roman" w:eastAsia="Times New Roman" w:hAnsi="Times New Roman" w:cs="Times New Roman"/>
          <w:noProof/>
          <w:sz w:val="28"/>
          <w:szCs w:val="28"/>
          <w:lang w:eastAsia="ru-RU"/>
        </w:rPr>
        <w:t>=</w:t>
      </w:r>
      <w:r w:rsidR="00C241D7" w:rsidRPr="00046439">
        <w:rPr>
          <w:rFonts w:ascii="Times New Roman" w:eastAsia="Times New Roman" w:hAnsi="Times New Roman" w:cs="Times New Roman"/>
          <w:noProof/>
          <w:sz w:val="28"/>
          <w:szCs w:val="28"/>
          <w:lang w:eastAsia="ru-RU"/>
        </w:rPr>
        <w:t>7</w:t>
      </w:r>
      <w:r w:rsidRPr="00046439">
        <w:rPr>
          <w:rFonts w:ascii="Times New Roman" w:eastAsia="Times New Roman" w:hAnsi="Times New Roman" w:cs="Times New Roman"/>
          <w:sz w:val="28"/>
          <w:szCs w:val="28"/>
          <w:lang w:eastAsia="ru-RU"/>
        </w:rPr>
        <w:t>.</w: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Уточняем значение скорости нагреваемого теплоносителя в трубках</w:t>
      </w:r>
    </w:p>
    <w:p w:rsidR="003D4433" w:rsidRPr="00046439" w:rsidRDefault="00D54121" w:rsidP="00F257AF">
      <w:pPr>
        <w:shd w:val="clear" w:color="auto" w:fill="FFFFFF"/>
        <w:spacing w:after="0" w:line="360" w:lineRule="auto"/>
        <w:jc w:val="center"/>
        <w:rPr>
          <w:rFonts w:ascii="Times New Roman" w:eastAsia="Times New Roman" w:hAnsi="Times New Roman" w:cs="Times New Roman"/>
          <w:sz w:val="28"/>
          <w:szCs w:val="28"/>
          <w:lang w:val="en-US" w:eastAsia="ru-RU"/>
        </w:rPr>
      </w:pPr>
      <w:r w:rsidRPr="00046439">
        <w:rPr>
          <w:position w:val="-30"/>
          <w:sz w:val="28"/>
          <w:szCs w:val="28"/>
        </w:rPr>
        <w:object w:dxaOrig="4819" w:dyaOrig="680">
          <v:shape id="_x0000_i1055" type="#_x0000_t75" style="width:240.3pt;height:32.75pt" o:ole="">
            <v:imagedata r:id="rId77" o:title=""/>
          </v:shape>
          <o:OLEObject Type="Embed" ProgID="Equation.DSMT4" ShapeID="_x0000_i1055" DrawAspect="Content" ObjectID="_1704527798" r:id="rId78"/>
        </w:object>
      </w:r>
    </w:p>
    <w:p w:rsidR="003D4433" w:rsidRPr="00046439" w:rsidRDefault="003D4433" w:rsidP="00F257A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Принимаем один из основных вариантов размещения трубок в трубном пучке </w:t>
      </w:r>
      <w:r w:rsidR="00F257AF" w:rsidRPr="00046439">
        <w:rPr>
          <w:rFonts w:ascii="Times New Roman" w:eastAsia="Times New Roman" w:hAnsi="Times New Roman" w:cs="Times New Roman"/>
          <w:noProof/>
          <w:sz w:val="28"/>
          <w:szCs w:val="28"/>
          <w:lang w:eastAsia="ru-RU"/>
        </w:rPr>
        <w:t>–</w:t>
      </w:r>
      <w:r w:rsidRPr="00046439">
        <w:rPr>
          <w:rFonts w:ascii="Times New Roman" w:eastAsia="Times New Roman" w:hAnsi="Times New Roman" w:cs="Times New Roman"/>
          <w:sz w:val="28"/>
          <w:szCs w:val="28"/>
          <w:lang w:eastAsia="ru-RU"/>
        </w:rPr>
        <w:t xml:space="preserve"> по вершинам равносторонних треугольников. Шаг между трубками обычно выбирают в пределах </w:t>
      </w:r>
      <w:r w:rsidR="00F257AF" w:rsidRPr="00046439">
        <w:rPr>
          <w:position w:val="-10"/>
          <w:sz w:val="28"/>
          <w:szCs w:val="28"/>
        </w:rPr>
        <w:object w:dxaOrig="1620" w:dyaOrig="320">
          <v:shape id="_x0000_i1056" type="#_x0000_t75" style="width:81.35pt;height:15.9pt" o:ole="">
            <v:imagedata r:id="rId79" o:title=""/>
          </v:shape>
          <o:OLEObject Type="Embed" ProgID="Equation.DSMT4" ShapeID="_x0000_i1056" DrawAspect="Content" ObjectID="_1704527799" r:id="rId80"/>
        </w:object>
      </w:r>
      <w:r w:rsidRPr="00046439">
        <w:rPr>
          <w:rFonts w:ascii="Times New Roman" w:eastAsia="Times New Roman" w:hAnsi="Times New Roman" w:cs="Times New Roman"/>
          <w:sz w:val="28"/>
          <w:szCs w:val="28"/>
          <w:lang w:eastAsia="ru-RU"/>
        </w:rPr>
        <w:t>. Чем меньше шаг между трубками, тем меньше площадь сечения для движения теплоносителя в межтрубном пространстве, т.е. тем выше скорость его движения. Однако, с уменьшением шага растут технологические проблемы крепления трубок в трубных решетках.</w:t>
      </w:r>
    </w:p>
    <w:p w:rsidR="003D4433" w:rsidRPr="00046439" w:rsidRDefault="003D443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Принимаем шаг</w:t>
      </w:r>
      <w:r w:rsidR="00F257AF" w:rsidRPr="00046439">
        <w:rPr>
          <w:rFonts w:ascii="Times New Roman" w:eastAsia="Times New Roman" w:hAnsi="Times New Roman" w:cs="Times New Roman"/>
          <w:sz w:val="28"/>
          <w:szCs w:val="28"/>
          <w:lang w:eastAsia="ru-RU"/>
        </w:rPr>
        <w:t xml:space="preserve"> </w:t>
      </w:r>
      <w:r w:rsidR="00F257AF" w:rsidRPr="00046439">
        <w:rPr>
          <w:position w:val="-12"/>
          <w:sz w:val="28"/>
          <w:szCs w:val="28"/>
        </w:rPr>
        <w:object w:dxaOrig="2840" w:dyaOrig="360">
          <v:shape id="_x0000_i1057" type="#_x0000_t75" style="width:143.05pt;height:16.85pt" o:ole="">
            <v:imagedata r:id="rId81" o:title=""/>
          </v:shape>
          <o:OLEObject Type="Embed" ProgID="Equation.DSMT4" ShapeID="_x0000_i1057" DrawAspect="Content" ObjectID="_1704527800" r:id="rId82"/>
        </w:object>
      </w:r>
      <w:r w:rsidR="00F257AF" w:rsidRPr="00046439">
        <w:rPr>
          <w:rFonts w:ascii="Times New Roman" w:eastAsia="Times New Roman" w:hAnsi="Times New Roman" w:cs="Times New Roman"/>
          <w:sz w:val="28"/>
          <w:szCs w:val="28"/>
          <w:lang w:eastAsia="ru-RU"/>
        </w:rPr>
        <w:t>.</w:t>
      </w:r>
    </w:p>
    <w:p w:rsidR="003D4433" w:rsidRPr="00046439" w:rsidRDefault="003D4433" w:rsidP="00A003D2">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lastRenderedPageBreak/>
        <w:t>Минимальный зазор между крайними трубками и корпусом теплообменника принимается равным</w:t>
      </w:r>
      <w:r w:rsidR="00F257AF" w:rsidRPr="00046439">
        <w:rPr>
          <w:rFonts w:ascii="Times New Roman" w:eastAsia="Times New Roman" w:hAnsi="Times New Roman" w:cs="Times New Roman"/>
          <w:sz w:val="28"/>
          <w:szCs w:val="28"/>
          <w:lang w:eastAsia="ru-RU"/>
        </w:rPr>
        <w:t xml:space="preserve"> </w:t>
      </w:r>
      <w:r w:rsidR="00F257AF" w:rsidRPr="00046439">
        <w:rPr>
          <w:position w:val="-12"/>
          <w:sz w:val="28"/>
          <w:szCs w:val="28"/>
        </w:rPr>
        <w:object w:dxaOrig="980" w:dyaOrig="360">
          <v:shape id="_x0000_i1058" type="#_x0000_t75" style="width:48.6pt;height:16.85pt" o:ole="">
            <v:imagedata r:id="rId83" o:title=""/>
          </v:shape>
          <o:OLEObject Type="Embed" ProgID="Equation.DSMT4" ShapeID="_x0000_i1058" DrawAspect="Content" ObjectID="_1704527801" r:id="rId84"/>
        </w:object>
      </w:r>
      <w:r w:rsidR="00F257AF"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Тогда</w:t>
      </w:r>
      <w:r w:rsidR="00F257AF"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внутренний диаметр корпуса теплообменника будет равен</w:t>
      </w:r>
      <w:r w:rsidR="00F257AF" w:rsidRPr="00046439">
        <w:rPr>
          <w:rFonts w:ascii="Times New Roman" w:eastAsia="Times New Roman" w:hAnsi="Times New Roman" w:cs="Times New Roman"/>
          <w:sz w:val="28"/>
          <w:szCs w:val="28"/>
          <w:lang w:eastAsia="ru-RU"/>
        </w:rPr>
        <w:t>:</w:t>
      </w:r>
    </w:p>
    <w:p w:rsidR="00C53164" w:rsidRPr="00046439" w:rsidRDefault="00F257AF"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0"/>
          <w:sz w:val="28"/>
          <w:szCs w:val="28"/>
        </w:rPr>
        <w:t xml:space="preserve">                          </w:t>
      </w:r>
      <w:r w:rsidR="00C241D7" w:rsidRPr="00046439">
        <w:rPr>
          <w:position w:val="-12"/>
          <w:sz w:val="28"/>
          <w:szCs w:val="28"/>
        </w:rPr>
        <w:object w:dxaOrig="4160" w:dyaOrig="360">
          <v:shape id="_x0000_i1059" type="#_x0000_t75" style="width:207.6pt;height:16.85pt" o:ole="">
            <v:imagedata r:id="rId85" o:title=""/>
          </v:shape>
          <o:OLEObject Type="Embed" ProgID="Equation.DSMT4" ShapeID="_x0000_i1059" DrawAspect="Content" ObjectID="_1704527802" r:id="rId86"/>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(14)</w:t>
      </w:r>
    </w:p>
    <w:p w:rsidR="003D4433" w:rsidRPr="00046439" w:rsidRDefault="003D4433" w:rsidP="00A003D2">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Определяем площадь сечения теплообменника для движения греющего теплоносителя, т.е. площадь поперечного сечения межтрубного пространства. </w:t>
      </w:r>
    </w:p>
    <w:p w:rsidR="00C53164" w:rsidRPr="00046439" w:rsidRDefault="00C53164"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0"/>
          <w:sz w:val="28"/>
          <w:szCs w:val="28"/>
        </w:rPr>
        <w:t xml:space="preserve">                                         </w:t>
      </w:r>
      <w:r w:rsidRPr="00046439">
        <w:rPr>
          <w:position w:val="-24"/>
          <w:sz w:val="28"/>
          <w:szCs w:val="28"/>
        </w:rPr>
        <w:object w:dxaOrig="3280" w:dyaOrig="660">
          <v:shape id="_x0000_i1060" type="#_x0000_t75" style="width:164.55pt;height:32.75pt" o:ole="">
            <v:imagedata r:id="rId87" o:title=""/>
          </v:shape>
          <o:OLEObject Type="Embed" ProgID="Equation.DSMT4" ShapeID="_x0000_i1060" DrawAspect="Content" ObjectID="_1704527803" r:id="rId88"/>
        </w:object>
      </w:r>
      <w:r w:rsidRPr="00046439">
        <w:rPr>
          <w:position w:val="-30"/>
          <w:sz w:val="28"/>
          <w:szCs w:val="28"/>
        </w:rPr>
        <w:t xml:space="preserve">                                     </w:t>
      </w:r>
      <w:r w:rsidRPr="00046439">
        <w:rPr>
          <w:rFonts w:ascii="Times New Roman" w:eastAsia="Times New Roman" w:hAnsi="Times New Roman" w:cs="Times New Roman"/>
          <w:iCs/>
          <w:sz w:val="28"/>
          <w:szCs w:val="28"/>
          <w:lang w:eastAsia="ru-RU"/>
        </w:rPr>
        <w:t>(15)</w:t>
      </w:r>
    </w:p>
    <w:p w:rsidR="003D4433" w:rsidRPr="00046439" w:rsidRDefault="003D4433" w:rsidP="00A003D2">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Следовательно,</w:t>
      </w:r>
    </w:p>
    <w:p w:rsidR="00C53164" w:rsidRPr="00046439" w:rsidRDefault="00C241D7" w:rsidP="00C53164">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24"/>
          <w:sz w:val="28"/>
          <w:szCs w:val="28"/>
        </w:rPr>
        <w:object w:dxaOrig="4280" w:dyaOrig="620">
          <v:shape id="_x0000_i1061" type="#_x0000_t75" style="width:214.15pt;height:29.9pt" o:ole="">
            <v:imagedata r:id="rId89" o:title=""/>
          </v:shape>
          <o:OLEObject Type="Embed" ProgID="Equation.DSMT4" ShapeID="_x0000_i1061" DrawAspect="Content" ObjectID="_1704527804" r:id="rId90"/>
        </w:object>
      </w:r>
    </w:p>
    <w:p w:rsidR="003D4433" w:rsidRPr="00046439" w:rsidRDefault="003D4433" w:rsidP="00A003D2">
      <w:pPr>
        <w:shd w:val="clear" w:color="auto" w:fill="FFFFFF"/>
        <w:spacing w:after="0" w:line="360" w:lineRule="auto"/>
        <w:ind w:firstLine="709"/>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Скорость движения греющего теплоносителя в межтрубном пространстве</w:t>
      </w:r>
      <w:r w:rsidR="00F176D1" w:rsidRPr="00046439">
        <w:rPr>
          <w:rFonts w:ascii="Times New Roman" w:eastAsia="Times New Roman" w:hAnsi="Times New Roman" w:cs="Times New Roman"/>
          <w:sz w:val="28"/>
          <w:szCs w:val="28"/>
          <w:lang w:eastAsia="ru-RU"/>
        </w:rPr>
        <w:t>:</w:t>
      </w:r>
    </w:p>
    <w:p w:rsidR="00F176D1" w:rsidRPr="00046439" w:rsidRDefault="00D54121" w:rsidP="00F176D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3600" w:dyaOrig="680">
          <v:shape id="_x0000_i1062" type="#_x0000_t75" style="width:180.45pt;height:32.75pt" o:ole="">
            <v:imagedata r:id="rId91" o:title=""/>
          </v:shape>
          <o:OLEObject Type="Embed" ProgID="Equation.DSMT4" ShapeID="_x0000_i1062" DrawAspect="Content" ObjectID="_1704527805" r:id="rId92"/>
        </w:object>
      </w:r>
    </w:p>
    <w:p w:rsidR="003D4433" w:rsidRPr="00046439" w:rsidRDefault="003D4433" w:rsidP="003D4433">
      <w:pPr>
        <w:shd w:val="clear" w:color="auto" w:fill="FFFFFF"/>
        <w:spacing w:after="0" w:line="360" w:lineRule="auto"/>
        <w:jc w:val="center"/>
        <w:rPr>
          <w:rFonts w:ascii="Times New Roman" w:eastAsia="Times New Roman" w:hAnsi="Times New Roman" w:cs="Times New Roman"/>
          <w:sz w:val="28"/>
          <w:szCs w:val="28"/>
          <w:lang w:eastAsia="ru-RU"/>
        </w:rPr>
      </w:pPr>
    </w:p>
    <w:p w:rsidR="003D4433" w:rsidRPr="00046439" w:rsidRDefault="002A23A7"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w:t>
      </w:r>
      <w:r w:rsidR="003D4433" w:rsidRPr="00046439">
        <w:rPr>
          <w:rFonts w:ascii="Times New Roman" w:eastAsia="Times New Roman" w:hAnsi="Times New Roman" w:cs="Times New Roman"/>
          <w:sz w:val="28"/>
          <w:szCs w:val="28"/>
          <w:lang w:eastAsia="ru-RU"/>
        </w:rPr>
        <w:t xml:space="preserve">олученные скорости движения теплоносителей укладываются в рекомендуемый диапазон. </w: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Следующий этап расчета заключается в определении коэффициента теплопередачи, площади поверхности теплообмена и длины трубного пучка. Расчет коэффициента теплопередачи требует нахождения коэффициента теплоотдачи от греющего теплоносителя</w:t>
      </w:r>
      <w:r w:rsidR="002A23A7" w:rsidRPr="00046439">
        <w:rPr>
          <w:rFonts w:ascii="Times New Roman" w:eastAsia="Times New Roman" w:hAnsi="Times New Roman" w:cs="Times New Roman"/>
          <w:sz w:val="28"/>
          <w:szCs w:val="28"/>
          <w:lang w:eastAsia="ru-RU"/>
        </w:rPr>
        <w:t xml:space="preserve"> α</w:t>
      </w:r>
      <w:proofErr w:type="gramStart"/>
      <w:r w:rsidR="002A23A7" w:rsidRPr="00046439">
        <w:rPr>
          <w:rFonts w:ascii="Times New Roman" w:eastAsia="Times New Roman" w:hAnsi="Times New Roman" w:cs="Times New Roman"/>
          <w:sz w:val="28"/>
          <w:szCs w:val="28"/>
          <w:vertAlign w:val="subscript"/>
          <w:lang w:eastAsia="ru-RU"/>
        </w:rPr>
        <w:t>1</w:t>
      </w:r>
      <w:r w:rsidRPr="00046439">
        <w:rPr>
          <w:rFonts w:ascii="Times New Roman" w:eastAsia="Times New Roman" w:hAnsi="Times New Roman" w:cs="Times New Roman"/>
          <w:sz w:val="28"/>
          <w:szCs w:val="28"/>
          <w:lang w:eastAsia="ru-RU"/>
        </w:rPr>
        <w:t>  и</w:t>
      </w:r>
      <w:proofErr w:type="gramEnd"/>
      <w:r w:rsidRPr="00046439">
        <w:rPr>
          <w:rFonts w:ascii="Times New Roman" w:eastAsia="Times New Roman" w:hAnsi="Times New Roman" w:cs="Times New Roman"/>
          <w:sz w:val="28"/>
          <w:szCs w:val="28"/>
          <w:lang w:eastAsia="ru-RU"/>
        </w:rPr>
        <w:t xml:space="preserve"> коэффициента теплоотдачи к нагреваемому теплоносителю </w:t>
      </w:r>
      <w:r w:rsidR="002A23A7" w:rsidRPr="00046439">
        <w:rPr>
          <w:rFonts w:ascii="Times New Roman" w:eastAsia="Times New Roman" w:hAnsi="Times New Roman" w:cs="Times New Roman"/>
          <w:sz w:val="28"/>
          <w:szCs w:val="28"/>
          <w:lang w:eastAsia="ru-RU"/>
        </w:rPr>
        <w:t>α</w:t>
      </w:r>
      <w:r w:rsidR="002A23A7"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xml:space="preserve">. Так как температура поверхности теплообмена заранее неизвестна, коэффициенты теплоотдачи приходится рассчитывать методом последовательных приближений. Задаваясь температурой поверхности теплообмена, определяем численные значения коэффициентов теплоотдачи, зная которые уточняем температуру поверхности теплообмена. Затем вновь повторяем расчет коэффициентов </w:t>
      </w:r>
      <w:r w:rsidRPr="00046439">
        <w:rPr>
          <w:rFonts w:ascii="Times New Roman" w:eastAsia="Times New Roman" w:hAnsi="Times New Roman" w:cs="Times New Roman"/>
          <w:sz w:val="28"/>
          <w:szCs w:val="28"/>
          <w:lang w:eastAsia="ru-RU"/>
        </w:rPr>
        <w:lastRenderedPageBreak/>
        <w:t xml:space="preserve">теплоотдачи. Цикл расчета повторяется до тех пор, пока не будет получена требуемая сходимость результатов. </w: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Поскольку предполагаем изготовить теплопередающие трубки из латуни, изменение температуры по толщине поверхности теплообмена мало. Кроме того, ожидаемые значения коэффициентов теплоотдачи </w:t>
      </w:r>
      <w:r w:rsidR="002A23A7" w:rsidRPr="00046439">
        <w:rPr>
          <w:rFonts w:ascii="Times New Roman" w:eastAsia="Times New Roman" w:hAnsi="Times New Roman" w:cs="Times New Roman"/>
          <w:sz w:val="28"/>
          <w:szCs w:val="28"/>
          <w:lang w:eastAsia="ru-RU"/>
        </w:rPr>
        <w:t>α</w:t>
      </w:r>
      <w:r w:rsidR="002A23A7" w:rsidRPr="00046439">
        <w:rPr>
          <w:rFonts w:ascii="Times New Roman" w:eastAsia="Times New Roman" w:hAnsi="Times New Roman" w:cs="Times New Roman"/>
          <w:sz w:val="28"/>
          <w:szCs w:val="28"/>
          <w:vertAlign w:val="subscript"/>
          <w:lang w:eastAsia="ru-RU"/>
        </w:rPr>
        <w:t>1</w:t>
      </w:r>
      <w:r w:rsidR="002A23A7" w:rsidRPr="00046439">
        <w:rPr>
          <w:rFonts w:ascii="Times New Roman" w:eastAsia="Times New Roman" w:hAnsi="Times New Roman" w:cs="Times New Roman"/>
          <w:sz w:val="28"/>
          <w:szCs w:val="28"/>
          <w:lang w:eastAsia="ru-RU"/>
        </w:rPr>
        <w:t>, α</w:t>
      </w:r>
      <w:r w:rsidR="002A23A7"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xml:space="preserve"> имеют один и тот же порядок. </w:t>
      </w:r>
      <w:r w:rsidR="00C92273" w:rsidRPr="00046439">
        <w:rPr>
          <w:rFonts w:ascii="Times New Roman" w:eastAsia="Times New Roman" w:hAnsi="Times New Roman" w:cs="Times New Roman"/>
          <w:sz w:val="28"/>
          <w:szCs w:val="28"/>
          <w:lang w:eastAsia="ru-RU"/>
        </w:rPr>
        <w:t>Принимаем температуру стенки</w:t>
      </w:r>
      <w:r w:rsidRPr="00046439">
        <w:rPr>
          <w:rFonts w:ascii="Times New Roman" w:eastAsia="Times New Roman" w:hAnsi="Times New Roman" w:cs="Times New Roman"/>
          <w:sz w:val="28"/>
          <w:szCs w:val="28"/>
          <w:lang w:eastAsia="ru-RU"/>
        </w:rPr>
        <w:t>:</w:t>
      </w:r>
      <w:r w:rsidR="00E2785E" w:rsidRPr="00046439">
        <w:rPr>
          <w:rFonts w:ascii="Times New Roman" w:eastAsia="Times New Roman" w:hAnsi="Times New Roman" w:cs="Times New Roman"/>
          <w:sz w:val="28"/>
          <w:szCs w:val="28"/>
          <w:lang w:eastAsia="ru-RU"/>
        </w:rPr>
        <w:t xml:space="preserve"> </w:t>
      </w:r>
      <w:r w:rsidR="00D54121" w:rsidRPr="00046439">
        <w:rPr>
          <w:position w:val="-12"/>
          <w:sz w:val="28"/>
          <w:szCs w:val="28"/>
        </w:rPr>
        <w:object w:dxaOrig="1180" w:dyaOrig="380">
          <v:shape id="_x0000_i1063" type="#_x0000_t75" style="width:58.9pt;height:18.7pt" o:ole="">
            <v:imagedata r:id="rId93" o:title=""/>
          </v:shape>
          <o:OLEObject Type="Embed" ProgID="Equation.DSMT4" ShapeID="_x0000_i1063" DrawAspect="Content" ObjectID="_1704527806" r:id="rId94"/>
        </w:objec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Для этой температуры из табли</w:t>
      </w:r>
      <w:r w:rsidR="00C92273" w:rsidRPr="00046439">
        <w:rPr>
          <w:rFonts w:ascii="Times New Roman" w:eastAsia="Times New Roman" w:hAnsi="Times New Roman" w:cs="Times New Roman"/>
          <w:sz w:val="28"/>
          <w:szCs w:val="28"/>
          <w:lang w:eastAsia="ru-RU"/>
        </w:rPr>
        <w:t xml:space="preserve">ц теплофизических свойств воды </w:t>
      </w:r>
      <w:r w:rsidRPr="00046439">
        <w:rPr>
          <w:rFonts w:ascii="Times New Roman" w:eastAsia="Times New Roman" w:hAnsi="Times New Roman" w:cs="Times New Roman"/>
          <w:sz w:val="28"/>
          <w:szCs w:val="28"/>
          <w:lang w:eastAsia="ru-RU"/>
        </w:rPr>
        <w:t>находим число Прандтля при температуре стенки со стороны греющего и со стороны нагреваемого теплоносителей: </w:t>
      </w:r>
      <w:r w:rsidR="00D54121" w:rsidRPr="00046439">
        <w:rPr>
          <w:position w:val="-12"/>
          <w:sz w:val="28"/>
          <w:szCs w:val="28"/>
        </w:rPr>
        <w:object w:dxaOrig="1080" w:dyaOrig="360">
          <v:shape id="_x0000_i1064" type="#_x0000_t75" style="width:56.1pt;height:16.85pt" o:ole="">
            <v:imagedata r:id="rId95" o:title=""/>
          </v:shape>
          <o:OLEObject Type="Embed" ProgID="Equation.DSMT4" ShapeID="_x0000_i1064" DrawAspect="Content" ObjectID="_1704527807" r:id="rId96"/>
        </w:objec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Для расчета коэффициента теплоотдачи в условиях вынужденного движения жидкости в каналах различной геометрии можно использовать различные уравнения, большинство из которых получены на основе обобщения опытных данных. При выборе расчетной формулы руководствуемся следующим:</w:t>
      </w:r>
    </w:p>
    <w:p w:rsidR="003D4433" w:rsidRPr="00046439" w:rsidRDefault="003D4433" w:rsidP="00E2785E">
      <w:pPr>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Геометрия канала, по которому движется жидкость в решаемой задаче, должна соответствовать геометрии канала, применительно к которому получено расчетное уравнение;</w:t>
      </w:r>
    </w:p>
    <w:p w:rsidR="003D4433" w:rsidRPr="00046439" w:rsidRDefault="003D4433" w:rsidP="00E2785E">
      <w:pPr>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Численные значения определяющих критериев подобия по условиям решаемой задачи должны находиться в диапазоне, в котором расчетная формула применима.</w: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Определяем коэффициент теплоотдачи к нагреваемому теплоносителю, движущемуся в трубках. Для р</w:t>
      </w:r>
      <w:r w:rsidR="00C92273" w:rsidRPr="00046439">
        <w:rPr>
          <w:rFonts w:ascii="Times New Roman" w:eastAsia="Times New Roman" w:hAnsi="Times New Roman" w:cs="Times New Roman"/>
          <w:sz w:val="28"/>
          <w:szCs w:val="28"/>
          <w:lang w:eastAsia="ru-RU"/>
        </w:rPr>
        <w:t>асчета можно использовать какую-</w:t>
      </w:r>
      <w:r w:rsidRPr="00046439">
        <w:rPr>
          <w:rFonts w:ascii="Times New Roman" w:eastAsia="Times New Roman" w:hAnsi="Times New Roman" w:cs="Times New Roman"/>
          <w:sz w:val="28"/>
          <w:szCs w:val="28"/>
          <w:lang w:eastAsia="ru-RU"/>
        </w:rPr>
        <w:t>либо формулу для определения среднего коэффициента теплоотдачи при движении жидкости в трубе. В таких формулах определяющим критерием подобия является число Рейнольдса. Применительно к решаемой задаче оно равно</w:t>
      </w:r>
    </w:p>
    <w:p w:rsidR="00C92273" w:rsidRPr="00046439" w:rsidRDefault="00C9227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12"/>
          <w:sz w:val="28"/>
          <w:szCs w:val="28"/>
        </w:rPr>
        <w:t xml:space="preserve">                                           </w:t>
      </w:r>
      <w:r w:rsidR="00D54121" w:rsidRPr="00046439">
        <w:rPr>
          <w:position w:val="-30"/>
          <w:sz w:val="28"/>
          <w:szCs w:val="28"/>
        </w:rPr>
        <w:object w:dxaOrig="3340" w:dyaOrig="680">
          <v:shape id="_x0000_i1065" type="#_x0000_t75" style="width:165.5pt;height:35.55pt" o:ole="">
            <v:imagedata r:id="rId97" o:title=""/>
          </v:shape>
          <o:OLEObject Type="Embed" ProgID="Equation.DSMT4" ShapeID="_x0000_i1065" DrawAspect="Content" ObjectID="_1704527808" r:id="rId98"/>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(16)</w:t>
      </w:r>
    </w:p>
    <w:p w:rsidR="003D4433" w:rsidRPr="00046439" w:rsidRDefault="003D4433" w:rsidP="00E278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Так как число Рейнольдса превышает его критическое значение, т.е. </w:t>
      </w:r>
      <w:r w:rsidR="00C92273" w:rsidRPr="00046439">
        <w:rPr>
          <w:rFonts w:ascii="Times New Roman" w:eastAsia="Times New Roman" w:hAnsi="Times New Roman" w:cs="Times New Roman"/>
          <w:noProof/>
          <w:sz w:val="28"/>
          <w:szCs w:val="28"/>
          <w:lang w:val="en-US" w:eastAsia="ru-RU"/>
        </w:rPr>
        <w:t>Re</w:t>
      </w:r>
      <w:r w:rsidR="00C92273" w:rsidRPr="00046439">
        <w:rPr>
          <w:rFonts w:ascii="Times New Roman" w:eastAsia="Times New Roman" w:hAnsi="Times New Roman" w:cs="Times New Roman"/>
          <w:noProof/>
          <w:sz w:val="28"/>
          <w:szCs w:val="28"/>
          <w:lang w:eastAsia="ru-RU"/>
        </w:rPr>
        <w:t>&gt;2300</w:t>
      </w:r>
      <w:r w:rsidRPr="00046439">
        <w:rPr>
          <w:rFonts w:ascii="Times New Roman" w:eastAsia="Times New Roman" w:hAnsi="Times New Roman" w:cs="Times New Roman"/>
          <w:sz w:val="28"/>
          <w:szCs w:val="28"/>
          <w:lang w:eastAsia="ru-RU"/>
        </w:rPr>
        <w:t>, режим течения в трубках турбулентный. Поэтому применима формула М.А. Михеева [1]:</w:t>
      </w:r>
    </w:p>
    <w:p w:rsidR="00E2785E" w:rsidRPr="00046439" w:rsidRDefault="00E2785E"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12"/>
          <w:sz w:val="28"/>
          <w:szCs w:val="28"/>
        </w:rPr>
        <w:lastRenderedPageBreak/>
        <w:t xml:space="preserve">                                                 </w:t>
      </w:r>
      <w:r w:rsidRPr="00046439">
        <w:rPr>
          <w:position w:val="-32"/>
          <w:sz w:val="28"/>
          <w:szCs w:val="28"/>
        </w:rPr>
        <w:object w:dxaOrig="3240" w:dyaOrig="800">
          <v:shape id="_x0000_i1066" type="#_x0000_t75" style="width:160.85pt;height:41.15pt" o:ole="">
            <v:imagedata r:id="rId99" o:title=""/>
          </v:shape>
          <o:OLEObject Type="Embed" ProgID="Equation.DSMT4" ShapeID="_x0000_i1066" DrawAspect="Content" ObjectID="_1704527809" r:id="rId100"/>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(17)</w:t>
      </w:r>
    </w:p>
    <w:p w:rsidR="003D4433" w:rsidRPr="00046439" w:rsidRDefault="003D4433"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Подставляя в формулу (17) численные значения, находим число Нуссельта:</w:t>
      </w:r>
    </w:p>
    <w:p w:rsidR="00E2785E" w:rsidRPr="00046439" w:rsidRDefault="00D54121" w:rsidP="00E2785E">
      <w:pPr>
        <w:shd w:val="clear" w:color="auto" w:fill="FFFFFF"/>
        <w:spacing w:after="0" w:line="360" w:lineRule="auto"/>
        <w:jc w:val="center"/>
        <w:rPr>
          <w:rFonts w:ascii="Times New Roman" w:eastAsia="Times New Roman" w:hAnsi="Times New Roman" w:cs="Times New Roman"/>
          <w:sz w:val="28"/>
          <w:szCs w:val="28"/>
          <w:lang w:val="en-US" w:eastAsia="ru-RU"/>
        </w:rPr>
      </w:pPr>
      <w:r w:rsidRPr="00046439">
        <w:rPr>
          <w:position w:val="-30"/>
          <w:sz w:val="28"/>
          <w:szCs w:val="28"/>
        </w:rPr>
        <w:object w:dxaOrig="4640" w:dyaOrig="760">
          <v:shape id="_x0000_i1067" type="#_x0000_t75" style="width:230.95pt;height:39.25pt" o:ole="">
            <v:imagedata r:id="rId101" o:title=""/>
          </v:shape>
          <o:OLEObject Type="Embed" ProgID="Equation.DSMT4" ShapeID="_x0000_i1067" DrawAspect="Content" ObjectID="_1704527810" r:id="rId102"/>
        </w:object>
      </w:r>
    </w:p>
    <w:p w:rsidR="00804190" w:rsidRPr="00046439" w:rsidRDefault="00804190" w:rsidP="003D4433">
      <w:pPr>
        <w:shd w:val="clear" w:color="auto" w:fill="FFFFFF"/>
        <w:spacing w:after="0" w:line="360" w:lineRule="auto"/>
        <w:jc w:val="center"/>
        <w:rPr>
          <w:rFonts w:ascii="Times New Roman" w:eastAsia="Times New Roman" w:hAnsi="Times New Roman" w:cs="Times New Roman"/>
          <w:i/>
          <w:iCs/>
          <w:sz w:val="28"/>
          <w:szCs w:val="28"/>
          <w:lang w:eastAsia="ru-RU"/>
        </w:rPr>
      </w:pPr>
      <w:r w:rsidRPr="00046439">
        <w:rPr>
          <w:position w:val="-12"/>
          <w:sz w:val="28"/>
          <w:szCs w:val="28"/>
        </w:rPr>
        <w:t xml:space="preserve">                                                        </w:t>
      </w:r>
      <w:r w:rsidR="00B737E1" w:rsidRPr="00046439">
        <w:rPr>
          <w:position w:val="-30"/>
          <w:sz w:val="28"/>
          <w:szCs w:val="28"/>
        </w:rPr>
        <w:object w:dxaOrig="1200" w:dyaOrig="680">
          <v:shape id="_x0000_i1068" type="#_x0000_t75" style="width:59.85pt;height:35.55pt" o:ole="">
            <v:imagedata r:id="rId103" o:title=""/>
          </v:shape>
          <o:OLEObject Type="Embed" ProgID="Equation.DSMT4" ShapeID="_x0000_i1068" DrawAspect="Content" ObjectID="_1704527811" r:id="rId104"/>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(18)</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 результате из формулы (18) получаем численное значение среднего по поверхности теплообмена коэффициента теплоотдачи от стенки к нагреваемой жидкости:</w:t>
      </w:r>
    </w:p>
    <w:p w:rsidR="00804190" w:rsidRPr="00046439" w:rsidRDefault="00D54121" w:rsidP="00804190">
      <w:pPr>
        <w:shd w:val="clear" w:color="auto" w:fill="FFFFFF"/>
        <w:spacing w:after="0" w:line="360" w:lineRule="auto"/>
        <w:jc w:val="center"/>
        <w:rPr>
          <w:rFonts w:ascii="Times New Roman" w:eastAsia="Times New Roman" w:hAnsi="Times New Roman" w:cs="Times New Roman"/>
          <w:sz w:val="28"/>
          <w:szCs w:val="28"/>
          <w:lang w:val="en-US" w:eastAsia="ru-RU"/>
        </w:rPr>
      </w:pPr>
      <w:r w:rsidRPr="00046439">
        <w:rPr>
          <w:position w:val="-30"/>
          <w:sz w:val="28"/>
          <w:szCs w:val="28"/>
        </w:rPr>
        <w:object w:dxaOrig="5140" w:dyaOrig="720">
          <v:shape id="_x0000_i1069" type="#_x0000_t75" style="width:255.25pt;height:36.45pt" o:ole="">
            <v:imagedata r:id="rId105" o:title=""/>
          </v:shape>
          <o:OLEObject Type="Embed" ProgID="Equation.DSMT4" ShapeID="_x0000_i1069" DrawAspect="Content" ObjectID="_1704527812" r:id="rId106"/>
        </w:objec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Далее рассчитываем средний по поверхности теплообмена коэффициент теплоотдачи от греющего теплоносителя, движущегося в межтрубном пространстве. </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Для каналов сложной геометрии в качестве характерного размера можно использовать эквивалентный диаметр</w:t>
      </w:r>
      <w:r w:rsidR="00804190" w:rsidRPr="00046439">
        <w:rPr>
          <w:rFonts w:ascii="Times New Roman" w:eastAsia="Times New Roman" w:hAnsi="Times New Roman" w:cs="Times New Roman"/>
          <w:sz w:val="28"/>
          <w:szCs w:val="28"/>
          <w:lang w:eastAsia="ru-RU"/>
        </w:rPr>
        <w:t>:</w:t>
      </w:r>
    </w:p>
    <w:p w:rsidR="00804190" w:rsidRPr="00046439" w:rsidRDefault="00804190"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12"/>
          <w:sz w:val="28"/>
          <w:szCs w:val="28"/>
        </w:rPr>
        <w:t xml:space="preserve">                                                                      </w:t>
      </w:r>
      <w:r w:rsidRPr="00046439">
        <w:rPr>
          <w:position w:val="-28"/>
          <w:sz w:val="28"/>
          <w:szCs w:val="28"/>
        </w:rPr>
        <w:object w:dxaOrig="880" w:dyaOrig="660">
          <v:shape id="_x0000_i1070" type="#_x0000_t75" style="width:43.95pt;height:32.75pt" o:ole="">
            <v:imagedata r:id="rId107" o:title=""/>
          </v:shape>
          <o:OLEObject Type="Embed" ProgID="Equation.DSMT4" ShapeID="_x0000_i1070" DrawAspect="Content" ObjectID="_1704527813" r:id="rId108"/>
        </w:object>
      </w:r>
      <w:r w:rsidRPr="00046439">
        <w:rPr>
          <w:position w:val="-12"/>
          <w:sz w:val="28"/>
          <w:szCs w:val="28"/>
        </w:rPr>
        <w:t xml:space="preserve">                                             </w:t>
      </w:r>
      <w:r w:rsidRPr="00046439">
        <w:rPr>
          <w:rFonts w:ascii="Times New Roman" w:eastAsia="Times New Roman" w:hAnsi="Times New Roman" w:cs="Times New Roman"/>
          <w:iCs/>
          <w:sz w:val="28"/>
          <w:szCs w:val="28"/>
          <w:lang w:eastAsia="ru-RU"/>
        </w:rPr>
        <w:t>(19)</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 </w:t>
      </w:r>
      <w:r w:rsidR="00A018FC" w:rsidRPr="00046439">
        <w:rPr>
          <w:rFonts w:ascii="Times New Roman" w:eastAsia="Times New Roman" w:hAnsi="Times New Roman" w:cs="Times New Roman"/>
          <w:noProof/>
          <w:sz w:val="28"/>
          <w:szCs w:val="28"/>
          <w:lang w:val="en-US" w:eastAsia="ru-RU"/>
        </w:rPr>
        <w:t>f</w:t>
      </w:r>
      <w:r w:rsidR="00A018FC" w:rsidRPr="00046439">
        <w:rPr>
          <w:rFonts w:ascii="Times New Roman" w:eastAsia="Times New Roman" w:hAnsi="Times New Roman" w:cs="Times New Roman"/>
          <w:noProof/>
          <w:sz w:val="28"/>
          <w:szCs w:val="28"/>
          <w:lang w:eastAsia="ru-RU"/>
        </w:rPr>
        <w:t xml:space="preserve"> – </w:t>
      </w:r>
      <w:r w:rsidR="00A018FC"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sz w:val="28"/>
          <w:szCs w:val="28"/>
          <w:lang w:eastAsia="ru-RU"/>
        </w:rPr>
        <w:t xml:space="preserve"> площадь сечения, через которое протекает теплоноситель, м</w:t>
      </w:r>
      <w:r w:rsidRPr="00046439">
        <w:rPr>
          <w:rFonts w:ascii="Times New Roman" w:eastAsia="Times New Roman" w:hAnsi="Times New Roman" w:cs="Times New Roman"/>
          <w:sz w:val="28"/>
          <w:szCs w:val="28"/>
          <w:vertAlign w:val="superscript"/>
          <w:lang w:eastAsia="ru-RU"/>
        </w:rPr>
        <w:t>2</w:t>
      </w:r>
      <w:r w:rsidRPr="00046439">
        <w:rPr>
          <w:rFonts w:ascii="Times New Roman" w:eastAsia="Times New Roman" w:hAnsi="Times New Roman" w:cs="Times New Roman"/>
          <w:sz w:val="28"/>
          <w:szCs w:val="28"/>
          <w:lang w:eastAsia="ru-RU"/>
        </w:rPr>
        <w:t>; </w:t>
      </w:r>
      <w:r w:rsidR="00A018FC" w:rsidRPr="00046439">
        <w:rPr>
          <w:rFonts w:ascii="Times New Roman" w:eastAsia="Times New Roman" w:hAnsi="Times New Roman" w:cs="Times New Roman"/>
          <w:noProof/>
          <w:sz w:val="28"/>
          <w:szCs w:val="28"/>
          <w:lang w:val="en-US" w:eastAsia="ru-RU"/>
        </w:rPr>
        <w:t>p</w:t>
      </w:r>
      <w:r w:rsidR="00A018FC" w:rsidRPr="00046439">
        <w:rPr>
          <w:rFonts w:ascii="Times New Roman" w:eastAsia="Times New Roman" w:hAnsi="Times New Roman" w:cs="Times New Roman"/>
          <w:noProof/>
          <w:sz w:val="28"/>
          <w:szCs w:val="28"/>
          <w:lang w:eastAsia="ru-RU"/>
        </w:rPr>
        <w:t xml:space="preserve"> – </w:t>
      </w:r>
      <w:r w:rsidR="00A018FC"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sz w:val="28"/>
          <w:szCs w:val="28"/>
          <w:lang w:eastAsia="ru-RU"/>
        </w:rPr>
        <w:t xml:space="preserve"> смоченный периметр поперечного сечения, м.</w:t>
      </w:r>
    </w:p>
    <w:p w:rsidR="003D4433" w:rsidRPr="00046439" w:rsidRDefault="00A018FC"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Э</w:t>
      </w:r>
      <w:r w:rsidR="003D4433" w:rsidRPr="00046439">
        <w:rPr>
          <w:rFonts w:ascii="Times New Roman" w:eastAsia="Times New Roman" w:hAnsi="Times New Roman" w:cs="Times New Roman"/>
          <w:sz w:val="28"/>
          <w:szCs w:val="28"/>
          <w:lang w:eastAsia="ru-RU"/>
        </w:rPr>
        <w:t>квивалентный диаметр канала, по которому движется греющий теплоноситель:</w:t>
      </w:r>
    </w:p>
    <w:p w:rsidR="003D4433" w:rsidRPr="00046439" w:rsidRDefault="00B737E1" w:rsidP="00B737E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12"/>
          <w:sz w:val="28"/>
          <w:szCs w:val="28"/>
        </w:rPr>
        <w:t xml:space="preserve">             </w:t>
      </w:r>
      <w:r w:rsidR="00C241D7" w:rsidRPr="00046439">
        <w:rPr>
          <w:position w:val="-28"/>
          <w:sz w:val="28"/>
          <w:szCs w:val="28"/>
        </w:rPr>
        <w:object w:dxaOrig="4380" w:dyaOrig="700">
          <v:shape id="_x0000_i1071" type="#_x0000_t75" style="width:216.95pt;height:36.45pt" o:ole="">
            <v:imagedata r:id="rId109" o:title=""/>
          </v:shape>
          <o:OLEObject Type="Embed" ProgID="Equation.DSMT4" ShapeID="_x0000_i1071" DrawAspect="Content" ObjectID="_1704527814" r:id="rId110"/>
        </w:object>
      </w:r>
      <w:r w:rsidRPr="00046439">
        <w:rPr>
          <w:rFonts w:ascii="Times New Roman" w:eastAsia="Times New Roman" w:hAnsi="Times New Roman" w:cs="Times New Roman"/>
          <w:iCs/>
          <w:sz w:val="28"/>
          <w:szCs w:val="28"/>
          <w:lang w:eastAsia="ru-RU"/>
        </w:rPr>
        <w:t xml:space="preserve">                               (20)</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Число Рейнольдса для потока греющего теплоносителя</w:t>
      </w:r>
      <w:r w:rsidR="00A018FC" w:rsidRPr="00046439">
        <w:rPr>
          <w:rFonts w:ascii="Times New Roman" w:eastAsia="Times New Roman" w:hAnsi="Times New Roman" w:cs="Times New Roman"/>
          <w:sz w:val="28"/>
          <w:szCs w:val="28"/>
          <w:lang w:eastAsia="ru-RU"/>
        </w:rPr>
        <w:t>:</w:t>
      </w:r>
    </w:p>
    <w:p w:rsidR="00A018FC" w:rsidRPr="00046439" w:rsidRDefault="00D54121" w:rsidP="00A018FC">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3320" w:dyaOrig="680">
          <v:shape id="_x0000_i1072" type="#_x0000_t75" style="width:165.5pt;height:35.55pt" o:ole="">
            <v:imagedata r:id="rId111" o:title=""/>
          </v:shape>
          <o:OLEObject Type="Embed" ProgID="Equation.DSMT4" ShapeID="_x0000_i1072" DrawAspect="Content" ObjectID="_1704527815" r:id="rId112"/>
        </w:objec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Аналогично уравнению (17), рассчитываем число Нуссельта для греющего теплоносителя:</w:t>
      </w:r>
    </w:p>
    <w:p w:rsidR="00A018FC" w:rsidRPr="00046439" w:rsidRDefault="00D54121" w:rsidP="004B393E">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2"/>
          <w:sz w:val="28"/>
          <w:szCs w:val="28"/>
        </w:rPr>
        <w:object w:dxaOrig="7300" w:dyaOrig="800">
          <v:shape id="_x0000_i1073" type="#_x0000_t75" style="width:365.6pt;height:41.15pt" o:ole="">
            <v:imagedata r:id="rId113" o:title=""/>
          </v:shape>
          <o:OLEObject Type="Embed" ProgID="Equation.DSMT4" ShapeID="_x0000_i1073" DrawAspect="Content" ObjectID="_1704527816" r:id="rId114"/>
        </w:objec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Тогда</w:t>
      </w:r>
      <w:r w:rsidR="00B737E1" w:rsidRPr="00046439">
        <w:rPr>
          <w:rFonts w:ascii="Times New Roman" w:eastAsia="Times New Roman" w:hAnsi="Times New Roman" w:cs="Times New Roman"/>
          <w:sz w:val="28"/>
          <w:szCs w:val="28"/>
          <w:lang w:eastAsia="ru-RU"/>
        </w:rPr>
        <w:t xml:space="preserve"> к</w:t>
      </w:r>
      <w:r w:rsidRPr="00046439">
        <w:rPr>
          <w:rFonts w:ascii="Times New Roman" w:eastAsia="Times New Roman" w:hAnsi="Times New Roman" w:cs="Times New Roman"/>
          <w:sz w:val="28"/>
          <w:szCs w:val="28"/>
          <w:lang w:eastAsia="ru-RU"/>
        </w:rPr>
        <w:t>оэффициент теплоотдачи от греющего теплоносителя:</w:t>
      </w:r>
    </w:p>
    <w:p w:rsidR="00B737E1" w:rsidRPr="00046439" w:rsidRDefault="00D54121" w:rsidP="00B737E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4980" w:dyaOrig="720">
          <v:shape id="_x0000_i1074" type="#_x0000_t75" style="width:249.65pt;height:36.45pt" o:ole="">
            <v:imagedata r:id="rId115" o:title=""/>
          </v:shape>
          <o:OLEObject Type="Embed" ProgID="Equation.DSMT4" ShapeID="_x0000_i1074" DrawAspect="Content" ObjectID="_1704527817" r:id="rId116"/>
        </w:objec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 учетом того, что толщина стенки теплопередающих трубок</w:t>
      </w:r>
      <w:r w:rsidR="00B737E1" w:rsidRPr="00046439">
        <w:rPr>
          <w:rFonts w:ascii="Times New Roman" w:eastAsia="Times New Roman" w:hAnsi="Times New Roman" w:cs="Times New Roman"/>
          <w:sz w:val="28"/>
          <w:szCs w:val="28"/>
          <w:lang w:eastAsia="ru-RU"/>
        </w:rPr>
        <w:t xml:space="preserve"> δ=0,001 м,</w:t>
      </w:r>
      <w:r w:rsidRPr="00046439">
        <w:rPr>
          <w:rFonts w:ascii="Times New Roman" w:eastAsia="Times New Roman" w:hAnsi="Times New Roman" w:cs="Times New Roman"/>
          <w:sz w:val="28"/>
          <w:szCs w:val="28"/>
          <w:lang w:eastAsia="ru-RU"/>
        </w:rPr>
        <w:t> а коэффициент теплопроводности латуни</w:t>
      </w:r>
      <w:r w:rsidR="00B737E1" w:rsidRPr="00046439">
        <w:rPr>
          <w:rFonts w:ascii="Times New Roman" w:eastAsia="Times New Roman" w:hAnsi="Times New Roman" w:cs="Times New Roman"/>
          <w:sz w:val="28"/>
          <w:szCs w:val="28"/>
          <w:lang w:eastAsia="ru-RU"/>
        </w:rPr>
        <w:t xml:space="preserve"> λ=</w:t>
      </w:r>
      <w:proofErr w:type="gramStart"/>
      <w:r w:rsidR="00B737E1" w:rsidRPr="00046439">
        <w:rPr>
          <w:rFonts w:ascii="Times New Roman" w:eastAsia="Times New Roman" w:hAnsi="Times New Roman" w:cs="Times New Roman"/>
          <w:sz w:val="28"/>
          <w:szCs w:val="28"/>
          <w:lang w:eastAsia="ru-RU"/>
        </w:rPr>
        <w:t>107</w:t>
      </w:r>
      <w:r w:rsidR="00B737E1" w:rsidRPr="00046439">
        <w:rPr>
          <w:rFonts w:ascii="Times New Roman" w:eastAsia="Times New Roman" w:hAnsi="Times New Roman" w:cs="Times New Roman"/>
          <w:noProof/>
          <w:sz w:val="28"/>
          <w:szCs w:val="28"/>
          <w:lang w:eastAsia="ru-RU"/>
        </w:rPr>
        <w:t xml:space="preserve"> </w:t>
      </w:r>
      <w:r w:rsidRPr="00046439">
        <w:rPr>
          <w:rFonts w:ascii="Times New Roman" w:eastAsia="Times New Roman" w:hAnsi="Times New Roman" w:cs="Times New Roman"/>
          <w:sz w:val="28"/>
          <w:szCs w:val="28"/>
          <w:lang w:eastAsia="ru-RU"/>
        </w:rPr>
        <w:t> Вт</w:t>
      </w:r>
      <w:proofErr w:type="gramEnd"/>
      <w:r w:rsidRPr="00046439">
        <w:rPr>
          <w:rFonts w:ascii="Times New Roman" w:eastAsia="Times New Roman" w:hAnsi="Times New Roman" w:cs="Times New Roman"/>
          <w:sz w:val="28"/>
          <w:szCs w:val="28"/>
          <w:lang w:eastAsia="ru-RU"/>
        </w:rPr>
        <w:t>/(</w:t>
      </w:r>
      <w:proofErr w:type="spellStart"/>
      <w:r w:rsidRPr="00046439">
        <w:rPr>
          <w:rFonts w:ascii="Times New Roman" w:eastAsia="Times New Roman" w:hAnsi="Times New Roman" w:cs="Times New Roman"/>
          <w:sz w:val="28"/>
          <w:szCs w:val="28"/>
          <w:lang w:eastAsia="ru-RU"/>
        </w:rPr>
        <w:t>м·К</w:t>
      </w:r>
      <w:proofErr w:type="spellEnd"/>
      <w:r w:rsidRPr="00046439">
        <w:rPr>
          <w:rFonts w:ascii="Times New Roman" w:eastAsia="Times New Roman" w:hAnsi="Times New Roman" w:cs="Times New Roman"/>
          <w:sz w:val="28"/>
          <w:szCs w:val="28"/>
          <w:lang w:eastAsia="ru-RU"/>
        </w:rPr>
        <w:t>), рассчитываем коэффициент теплопередачи, в соответствии с уравнением (7):</w:t>
      </w:r>
    </w:p>
    <w:p w:rsidR="003D4433" w:rsidRPr="00046439" w:rsidRDefault="00D54121" w:rsidP="00B737E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5160" w:dyaOrig="760">
          <v:shape id="_x0000_i1075" type="#_x0000_t75" style="width:259pt;height:38.35pt" o:ole="">
            <v:imagedata r:id="rId117" o:title=""/>
          </v:shape>
          <o:OLEObject Type="Embed" ProgID="Equation.DSMT4" ShapeID="_x0000_i1075" DrawAspect="Content" ObjectID="_1704527818" r:id="rId118"/>
        </w:objec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Средняя плотность передаваемого теплового потока</w:t>
      </w:r>
      <w:r w:rsidR="00B737E1" w:rsidRPr="00046439">
        <w:rPr>
          <w:rFonts w:ascii="Times New Roman" w:eastAsia="Times New Roman" w:hAnsi="Times New Roman" w:cs="Times New Roman"/>
          <w:sz w:val="28"/>
          <w:szCs w:val="28"/>
          <w:lang w:eastAsia="ru-RU"/>
        </w:rPr>
        <w:t>:</w:t>
      </w:r>
    </w:p>
    <w:p w:rsidR="00B737E1" w:rsidRPr="00046439" w:rsidRDefault="00B737E1"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2"/>
          <w:sz w:val="28"/>
          <w:szCs w:val="28"/>
        </w:rPr>
        <w:t xml:space="preserve">                                  </w:t>
      </w:r>
      <w:r w:rsidR="00D54121" w:rsidRPr="00046439">
        <w:rPr>
          <w:position w:val="-12"/>
          <w:sz w:val="28"/>
          <w:szCs w:val="28"/>
        </w:rPr>
        <w:object w:dxaOrig="3840" w:dyaOrig="380">
          <v:shape id="_x0000_i1076" type="#_x0000_t75" style="width:191.7pt;height:15.9pt" o:ole="">
            <v:imagedata r:id="rId119" o:title=""/>
          </v:shape>
          <o:OLEObject Type="Embed" ProgID="Equation.DSMT4" ShapeID="_x0000_i1076" DrawAspect="Content" ObjectID="_1704527819" r:id="rId120"/>
        </w:object>
      </w:r>
      <w:r w:rsidRPr="00046439">
        <w:rPr>
          <w:position w:val="-32"/>
          <w:sz w:val="28"/>
          <w:szCs w:val="28"/>
        </w:rPr>
        <w:t xml:space="preserve">                                       </w:t>
      </w:r>
      <w:r w:rsidRPr="00046439">
        <w:rPr>
          <w:rFonts w:ascii="Times New Roman" w:eastAsia="Times New Roman" w:hAnsi="Times New Roman" w:cs="Times New Roman"/>
          <w:sz w:val="28"/>
          <w:szCs w:val="28"/>
          <w:lang w:eastAsia="ru-RU"/>
        </w:rPr>
        <w:t>(21)</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Температура наружной поверхности теплопередающей трубки</w:t>
      </w:r>
      <w:r w:rsidR="00B737E1" w:rsidRPr="00046439">
        <w:rPr>
          <w:rFonts w:ascii="Times New Roman" w:eastAsia="Times New Roman" w:hAnsi="Times New Roman" w:cs="Times New Roman"/>
          <w:sz w:val="28"/>
          <w:szCs w:val="28"/>
          <w:lang w:eastAsia="ru-RU"/>
        </w:rPr>
        <w:t>:</w:t>
      </w:r>
    </w:p>
    <w:p w:rsidR="00B737E1" w:rsidRPr="00046439" w:rsidRDefault="00B737E1"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2"/>
          <w:sz w:val="28"/>
          <w:szCs w:val="28"/>
        </w:rPr>
        <w:t xml:space="preserve">                                 </w:t>
      </w:r>
      <w:r w:rsidR="00D54121" w:rsidRPr="00046439">
        <w:rPr>
          <w:position w:val="-30"/>
          <w:sz w:val="28"/>
          <w:szCs w:val="28"/>
        </w:rPr>
        <w:object w:dxaOrig="3879" w:dyaOrig="680">
          <v:shape id="_x0000_i1077" type="#_x0000_t75" style="width:194.5pt;height:32.75pt" o:ole="">
            <v:imagedata r:id="rId121" o:title=""/>
          </v:shape>
          <o:OLEObject Type="Embed" ProgID="Equation.DSMT4" ShapeID="_x0000_i1077" DrawAspect="Content" ObjectID="_1704527820" r:id="rId122"/>
        </w:object>
      </w:r>
      <w:r w:rsidRPr="00046439">
        <w:rPr>
          <w:position w:val="-32"/>
          <w:sz w:val="28"/>
          <w:szCs w:val="28"/>
        </w:rPr>
        <w:t xml:space="preserve">                                           </w:t>
      </w:r>
      <w:r w:rsidRPr="00046439">
        <w:rPr>
          <w:rFonts w:ascii="Times New Roman" w:eastAsia="Times New Roman" w:hAnsi="Times New Roman" w:cs="Times New Roman"/>
          <w:sz w:val="28"/>
          <w:szCs w:val="28"/>
          <w:lang w:eastAsia="ru-RU"/>
        </w:rPr>
        <w:t>(22)</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Температура внутренней поверхности теплопередающей трубки</w:t>
      </w:r>
      <w:r w:rsidR="00B737E1" w:rsidRPr="00046439">
        <w:rPr>
          <w:rFonts w:ascii="Times New Roman" w:eastAsia="Times New Roman" w:hAnsi="Times New Roman" w:cs="Times New Roman"/>
          <w:sz w:val="28"/>
          <w:szCs w:val="28"/>
          <w:lang w:eastAsia="ru-RU"/>
        </w:rPr>
        <w:t>:</w:t>
      </w:r>
    </w:p>
    <w:p w:rsidR="00B737E1" w:rsidRPr="00046439" w:rsidRDefault="00B737E1"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2"/>
          <w:sz w:val="28"/>
          <w:szCs w:val="28"/>
        </w:rPr>
        <w:t xml:space="preserve">                    </w:t>
      </w:r>
      <w:r w:rsidR="00D54121" w:rsidRPr="00046439">
        <w:rPr>
          <w:position w:val="-24"/>
          <w:sz w:val="28"/>
          <w:szCs w:val="28"/>
        </w:rPr>
        <w:object w:dxaOrig="4720" w:dyaOrig="620">
          <v:shape id="_x0000_i1078" type="#_x0000_t75" style="width:234.7pt;height:30.85pt" o:ole="">
            <v:imagedata r:id="rId123" o:title=""/>
          </v:shape>
          <o:OLEObject Type="Embed" ProgID="Equation.DSMT4" ShapeID="_x0000_i1078" DrawAspect="Content" ObjectID="_1704527821" r:id="rId124"/>
        </w:object>
      </w:r>
      <w:r w:rsidRPr="00046439">
        <w:rPr>
          <w:position w:val="-32"/>
          <w:sz w:val="28"/>
          <w:szCs w:val="28"/>
        </w:rPr>
        <w:t xml:space="preserve">                                         </w:t>
      </w:r>
      <w:r w:rsidRPr="00046439">
        <w:rPr>
          <w:rFonts w:ascii="Times New Roman" w:eastAsia="Times New Roman" w:hAnsi="Times New Roman" w:cs="Times New Roman"/>
          <w:sz w:val="28"/>
          <w:szCs w:val="28"/>
          <w:lang w:eastAsia="ru-RU"/>
        </w:rPr>
        <w:t>(23)</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Из полученных численных значений температур наружной и внутренней поверхностей теплопередающих трубок видно, что они различаются незначительно. </w:t>
      </w:r>
      <w:r w:rsidR="00186F23" w:rsidRPr="00046439">
        <w:rPr>
          <w:rFonts w:ascii="Times New Roman" w:eastAsia="Times New Roman" w:hAnsi="Times New Roman" w:cs="Times New Roman"/>
          <w:sz w:val="28"/>
          <w:szCs w:val="28"/>
          <w:lang w:eastAsia="ru-RU"/>
        </w:rPr>
        <w:t>Средняя температура стенки соответствует ранее принятой</w:t>
      </w:r>
      <w:r w:rsidR="00204A58" w:rsidRPr="00046439">
        <w:rPr>
          <w:rFonts w:ascii="Times New Roman" w:eastAsia="Times New Roman" w:hAnsi="Times New Roman" w:cs="Times New Roman"/>
          <w:sz w:val="28"/>
          <w:szCs w:val="28"/>
          <w:lang w:eastAsia="ru-RU"/>
        </w:rPr>
        <w:t>.</w:t>
      </w:r>
    </w:p>
    <w:p w:rsidR="003D4433" w:rsidRPr="00046439" w:rsidRDefault="00A17FF5"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w:t>
      </w:r>
      <w:r w:rsidR="003D4433" w:rsidRPr="00046439">
        <w:rPr>
          <w:rFonts w:ascii="Times New Roman" w:eastAsia="Times New Roman" w:hAnsi="Times New Roman" w:cs="Times New Roman"/>
          <w:sz w:val="28"/>
          <w:szCs w:val="28"/>
          <w:lang w:eastAsia="ru-RU"/>
        </w:rPr>
        <w:t>оверхност</w:t>
      </w:r>
      <w:r w:rsidRPr="00046439">
        <w:rPr>
          <w:rFonts w:ascii="Times New Roman" w:eastAsia="Times New Roman" w:hAnsi="Times New Roman" w:cs="Times New Roman"/>
          <w:sz w:val="28"/>
          <w:szCs w:val="28"/>
          <w:lang w:eastAsia="ru-RU"/>
        </w:rPr>
        <w:t>ь</w:t>
      </w:r>
      <w:r w:rsidR="003D4433" w:rsidRPr="00046439">
        <w:rPr>
          <w:rFonts w:ascii="Times New Roman" w:eastAsia="Times New Roman" w:hAnsi="Times New Roman" w:cs="Times New Roman"/>
          <w:sz w:val="28"/>
          <w:szCs w:val="28"/>
          <w:lang w:eastAsia="ru-RU"/>
        </w:rPr>
        <w:t xml:space="preserve"> теплообмена и длины трубного пучка:</w:t>
      </w:r>
    </w:p>
    <w:p w:rsidR="00A17FF5" w:rsidRPr="00046439" w:rsidRDefault="00D54121" w:rsidP="00742ECB">
      <w:pPr>
        <w:shd w:val="clear" w:color="auto" w:fill="FFFFFF"/>
        <w:spacing w:after="0" w:line="360" w:lineRule="auto"/>
        <w:jc w:val="center"/>
        <w:rPr>
          <w:position w:val="-32"/>
          <w:sz w:val="28"/>
          <w:szCs w:val="28"/>
        </w:rPr>
      </w:pPr>
      <w:r w:rsidRPr="00D54121">
        <w:rPr>
          <w:position w:val="-24"/>
          <w:sz w:val="28"/>
          <w:szCs w:val="28"/>
        </w:rPr>
        <w:object w:dxaOrig="3000" w:dyaOrig="620">
          <v:shape id="_x0000_i1079" type="#_x0000_t75" style="width:149.6pt;height:30.85pt" o:ole="">
            <v:imagedata r:id="rId125" o:title=""/>
          </v:shape>
          <o:OLEObject Type="Embed" ProgID="Equation.DSMT4" ShapeID="_x0000_i1079" DrawAspect="Content" ObjectID="_1704527822" r:id="rId126"/>
        </w:object>
      </w:r>
    </w:p>
    <w:p w:rsidR="003D4433" w:rsidRPr="00046439" w:rsidRDefault="00D54121" w:rsidP="00742ECB">
      <w:pPr>
        <w:shd w:val="clear" w:color="auto" w:fill="FFFFFF"/>
        <w:spacing w:after="0" w:line="360" w:lineRule="auto"/>
        <w:jc w:val="center"/>
        <w:rPr>
          <w:position w:val="-32"/>
          <w:sz w:val="28"/>
          <w:szCs w:val="28"/>
        </w:rPr>
      </w:pPr>
      <w:r w:rsidRPr="00046439">
        <w:rPr>
          <w:position w:val="-30"/>
          <w:sz w:val="28"/>
          <w:szCs w:val="28"/>
        </w:rPr>
        <w:object w:dxaOrig="3280" w:dyaOrig="680">
          <v:shape id="_x0000_i1080" type="#_x0000_t75" style="width:164.55pt;height:32.75pt" o:ole="">
            <v:imagedata r:id="rId127" o:title=""/>
          </v:shape>
          <o:OLEObject Type="Embed" ProgID="Equation.DSMT4" ShapeID="_x0000_i1080" DrawAspect="Content" ObjectID="_1704527823" r:id="rId128"/>
        </w:object>
      </w:r>
    </w:p>
    <w:p w:rsidR="00A17FF5" w:rsidRPr="00046439" w:rsidRDefault="003D4433" w:rsidP="00825FD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Поверочный расчет заключается в том, что для стандартного или вновь разработанного теплообменника при известных расходах греющего и нагреваемого теплоносителей </w:t>
      </w:r>
      <w:r w:rsidRPr="00046439">
        <w:rPr>
          <w:rFonts w:ascii="Times New Roman" w:eastAsia="Times New Roman" w:hAnsi="Times New Roman" w:cs="Times New Roman"/>
          <w:i/>
          <w:iCs/>
          <w:sz w:val="28"/>
          <w:szCs w:val="28"/>
          <w:lang w:eastAsia="ru-RU"/>
        </w:rPr>
        <w:t>G</w:t>
      </w:r>
      <w:r w:rsidRPr="00046439">
        <w:rPr>
          <w:rFonts w:ascii="Times New Roman" w:eastAsia="Times New Roman" w:hAnsi="Times New Roman" w:cs="Times New Roman"/>
          <w:sz w:val="28"/>
          <w:szCs w:val="28"/>
          <w:vertAlign w:val="subscript"/>
          <w:lang w:eastAsia="ru-RU"/>
        </w:rPr>
        <w:t>1</w:t>
      </w:r>
      <w:r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i/>
          <w:iCs/>
          <w:sz w:val="28"/>
          <w:szCs w:val="28"/>
          <w:lang w:eastAsia="ru-RU"/>
        </w:rPr>
        <w:t>G</w:t>
      </w:r>
      <w:r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их начальных температурах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1</w:t>
      </w:r>
      <w:r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и площади поверхности теплообмена </w:t>
      </w:r>
      <w:r w:rsidRPr="00046439">
        <w:rPr>
          <w:rFonts w:ascii="Times New Roman" w:eastAsia="Times New Roman" w:hAnsi="Times New Roman" w:cs="Times New Roman"/>
          <w:i/>
          <w:iCs/>
          <w:sz w:val="28"/>
          <w:szCs w:val="28"/>
          <w:lang w:eastAsia="ru-RU"/>
        </w:rPr>
        <w:t>F </w:t>
      </w:r>
      <w:r w:rsidRPr="00046439">
        <w:rPr>
          <w:rFonts w:ascii="Times New Roman" w:eastAsia="Times New Roman" w:hAnsi="Times New Roman" w:cs="Times New Roman"/>
          <w:sz w:val="28"/>
          <w:szCs w:val="28"/>
          <w:lang w:eastAsia="ru-RU"/>
        </w:rPr>
        <w:t> требуется определить конечные значения температур теплоносителей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1</w:t>
      </w:r>
      <w:r w:rsidRPr="00046439">
        <w:rPr>
          <w:rFonts w:ascii="Times New Roman" w:eastAsia="Times New Roman" w:hAnsi="Times New Roman" w:cs="Times New Roman"/>
          <w:sz w:val="28"/>
          <w:szCs w:val="28"/>
          <w:lang w:eastAsia="ru-RU"/>
        </w:rPr>
        <w:t>,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xml:space="preserve">, а также передаваемый тепловой </w:t>
      </w:r>
      <w:r w:rsidRPr="00046439">
        <w:rPr>
          <w:rFonts w:ascii="Times New Roman" w:eastAsia="Times New Roman" w:hAnsi="Times New Roman" w:cs="Times New Roman"/>
          <w:sz w:val="28"/>
          <w:szCs w:val="28"/>
          <w:lang w:eastAsia="ru-RU"/>
        </w:rPr>
        <w:lastRenderedPageBreak/>
        <w:t>поток. Известно</w:t>
      </w:r>
      <w:r w:rsidR="00A17FF5" w:rsidRPr="00046439">
        <w:rPr>
          <w:rFonts w:ascii="Times New Roman" w:eastAsia="Times New Roman" w:hAnsi="Times New Roman" w:cs="Times New Roman"/>
          <w:sz w:val="28"/>
          <w:szCs w:val="28"/>
          <w:lang w:eastAsia="ru-RU"/>
        </w:rPr>
        <w:t xml:space="preserve">, </w:t>
      </w:r>
      <w:r w:rsidRPr="00046439">
        <w:rPr>
          <w:rFonts w:ascii="Times New Roman" w:eastAsia="Times New Roman" w:hAnsi="Times New Roman" w:cs="Times New Roman"/>
          <w:sz w:val="28"/>
          <w:szCs w:val="28"/>
          <w:lang w:eastAsia="ru-RU"/>
        </w:rPr>
        <w:t>что конечные температуры обоих теплоносителей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1</w:t>
      </w:r>
      <w:r w:rsidRPr="00046439">
        <w:rPr>
          <w:rFonts w:ascii="Times New Roman" w:eastAsia="Times New Roman" w:hAnsi="Times New Roman" w:cs="Times New Roman"/>
          <w:sz w:val="28"/>
          <w:szCs w:val="28"/>
          <w:lang w:eastAsia="ru-RU"/>
        </w:rPr>
        <w:t>и </w:t>
      </w:r>
      <w:r w:rsidRPr="00046439">
        <w:rPr>
          <w:rFonts w:ascii="Times New Roman" w:eastAsia="Times New Roman" w:hAnsi="Times New Roman" w:cs="Times New Roman"/>
          <w:i/>
          <w:iCs/>
          <w:sz w:val="28"/>
          <w:szCs w:val="28"/>
          <w:lang w:eastAsia="ru-RU"/>
        </w:rPr>
        <w:t>t</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vertAlign w:val="subscript"/>
          <w:lang w:eastAsia="ru-RU"/>
        </w:rPr>
        <w:t>2</w:t>
      </w:r>
      <w:r w:rsidRPr="00046439">
        <w:rPr>
          <w:rFonts w:ascii="Times New Roman" w:eastAsia="Times New Roman" w:hAnsi="Times New Roman" w:cs="Times New Roman"/>
          <w:sz w:val="28"/>
          <w:szCs w:val="28"/>
          <w:lang w:eastAsia="ru-RU"/>
        </w:rPr>
        <w:t> можно рассчитать с помощью уравнений</w:t>
      </w:r>
      <w:r w:rsidR="00A17FF5" w:rsidRPr="00046439">
        <w:rPr>
          <w:rFonts w:ascii="Times New Roman" w:eastAsia="Times New Roman" w:hAnsi="Times New Roman" w:cs="Times New Roman"/>
          <w:sz w:val="28"/>
          <w:szCs w:val="28"/>
          <w:lang w:eastAsia="ru-RU"/>
        </w:rPr>
        <w:t>:</w:t>
      </w:r>
    </w:p>
    <w:p w:rsidR="00A17FF5" w:rsidRPr="00046439" w:rsidRDefault="00A17FF5" w:rsidP="003D4433">
      <w:pPr>
        <w:shd w:val="clear" w:color="auto" w:fill="FFFFFF"/>
        <w:spacing w:after="0" w:line="360" w:lineRule="auto"/>
        <w:jc w:val="center"/>
        <w:rPr>
          <w:rFonts w:ascii="Times New Roman" w:eastAsia="Times New Roman" w:hAnsi="Times New Roman" w:cs="Times New Roman"/>
          <w:i/>
          <w:iCs/>
          <w:sz w:val="28"/>
          <w:szCs w:val="28"/>
          <w:lang w:eastAsia="ru-RU"/>
        </w:rPr>
      </w:pPr>
    </w:p>
    <w:p w:rsidR="00A17FF5" w:rsidRPr="00046439" w:rsidRDefault="00A17FF5" w:rsidP="003D4433">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2840" w:dyaOrig="740">
          <v:shape id="_x0000_i1081" type="#_x0000_t75" style="width:143.05pt;height:38.35pt" o:ole="">
            <v:imagedata r:id="rId129" o:title=""/>
          </v:shape>
          <o:OLEObject Type="Embed" ProgID="Equation.DSMT4" ShapeID="_x0000_i1081" DrawAspect="Content" ObjectID="_1704527824" r:id="rId130"/>
        </w:object>
      </w:r>
      <w:r w:rsidRPr="00046439">
        <w:rPr>
          <w:position w:val="-32"/>
          <w:sz w:val="28"/>
          <w:szCs w:val="28"/>
        </w:rPr>
        <w:t xml:space="preserve">                                        </w:t>
      </w:r>
      <w:r w:rsidRPr="00046439">
        <w:rPr>
          <w:rFonts w:ascii="Times New Roman" w:eastAsia="Times New Roman" w:hAnsi="Times New Roman" w:cs="Times New Roman"/>
          <w:sz w:val="28"/>
          <w:szCs w:val="28"/>
          <w:lang w:eastAsia="ru-RU"/>
        </w:rPr>
        <w:t>(24)</w:t>
      </w:r>
    </w:p>
    <w:p w:rsidR="00A17FF5" w:rsidRPr="00046439" w:rsidRDefault="00304001" w:rsidP="00A17FF5">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2900" w:dyaOrig="740">
          <v:shape id="_x0000_i1082" type="#_x0000_t75" style="width:144.95pt;height:38.35pt" o:ole="">
            <v:imagedata r:id="rId131" o:title=""/>
          </v:shape>
          <o:OLEObject Type="Embed" ProgID="Equation.DSMT4" ShapeID="_x0000_i1082" DrawAspect="Content" ObjectID="_1704527825" r:id="rId132"/>
        </w:object>
      </w:r>
      <w:r w:rsidR="00A17FF5" w:rsidRPr="00046439">
        <w:rPr>
          <w:position w:val="-32"/>
          <w:sz w:val="28"/>
          <w:szCs w:val="28"/>
        </w:rPr>
        <w:t xml:space="preserve">                                         </w:t>
      </w:r>
      <w:r w:rsidR="00A17FF5" w:rsidRPr="00046439">
        <w:rPr>
          <w:rFonts w:ascii="Times New Roman" w:eastAsia="Times New Roman" w:hAnsi="Times New Roman" w:cs="Times New Roman"/>
          <w:sz w:val="28"/>
          <w:szCs w:val="28"/>
          <w:lang w:eastAsia="ru-RU"/>
        </w:rPr>
        <w:t>(25)</w:t>
      </w:r>
    </w:p>
    <w:p w:rsidR="00A17FF5" w:rsidRPr="00046439" w:rsidRDefault="00A17FF5" w:rsidP="003D4433">
      <w:pPr>
        <w:shd w:val="clear" w:color="auto" w:fill="FFFFFF"/>
        <w:spacing w:after="0" w:line="360" w:lineRule="auto"/>
        <w:jc w:val="center"/>
        <w:rPr>
          <w:rFonts w:ascii="Times New Roman" w:eastAsia="Times New Roman" w:hAnsi="Times New Roman" w:cs="Times New Roman"/>
          <w:sz w:val="28"/>
          <w:szCs w:val="28"/>
          <w:lang w:eastAsia="ru-RU"/>
        </w:rPr>
      </w:pP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где </w:t>
      </w:r>
      <w:r w:rsidRPr="00046439">
        <w:rPr>
          <w:rFonts w:ascii="Times New Roman" w:eastAsia="Times New Roman" w:hAnsi="Times New Roman" w:cs="Times New Roman"/>
          <w:i/>
          <w:iCs/>
          <w:sz w:val="28"/>
          <w:szCs w:val="28"/>
          <w:lang w:eastAsia="ru-RU"/>
        </w:rPr>
        <w:t>E </w:t>
      </w:r>
      <w:r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i/>
          <w:iCs/>
          <w:sz w:val="28"/>
          <w:szCs w:val="28"/>
          <w:lang w:eastAsia="ru-RU"/>
        </w:rPr>
        <w:t>эффективность теплообменника,</w:t>
      </w:r>
      <w:r w:rsidRPr="00046439">
        <w:rPr>
          <w:rFonts w:ascii="Times New Roman" w:eastAsia="Times New Roman" w:hAnsi="Times New Roman" w:cs="Times New Roman"/>
          <w:sz w:val="28"/>
          <w:szCs w:val="28"/>
          <w:lang w:eastAsia="ru-RU"/>
        </w:rPr>
        <w:t> т.е. отношение теплового потока, передаваемого в теплообменнике в действительности к его теоретически максимально возможной величине; </w:t>
      </w:r>
      <w:r w:rsidR="00A17FF5" w:rsidRPr="00046439">
        <w:rPr>
          <w:rFonts w:ascii="Times New Roman" w:eastAsia="Times New Roman" w:hAnsi="Times New Roman" w:cs="Times New Roman"/>
          <w:sz w:val="28"/>
          <w:szCs w:val="28"/>
          <w:lang w:eastAsia="ru-RU"/>
        </w:rPr>
        <w:t>с</w:t>
      </w:r>
      <w:r w:rsidR="00A17FF5" w:rsidRPr="00046439">
        <w:rPr>
          <w:rFonts w:ascii="Times New Roman" w:eastAsia="Times New Roman" w:hAnsi="Times New Roman" w:cs="Times New Roman"/>
          <w:sz w:val="28"/>
          <w:szCs w:val="28"/>
          <w:vertAlign w:val="subscript"/>
          <w:lang w:eastAsia="ru-RU"/>
        </w:rPr>
        <w:t>1</w:t>
      </w:r>
      <w:r w:rsidR="00A17FF5" w:rsidRPr="00046439">
        <w:rPr>
          <w:rFonts w:ascii="Times New Roman" w:eastAsia="Times New Roman" w:hAnsi="Times New Roman" w:cs="Times New Roman"/>
          <w:sz w:val="28"/>
          <w:szCs w:val="28"/>
          <w:lang w:eastAsia="ru-RU"/>
        </w:rPr>
        <w:t xml:space="preserve"> и с</w:t>
      </w:r>
      <w:r w:rsidR="00A17FF5" w:rsidRPr="00046439">
        <w:rPr>
          <w:rFonts w:ascii="Times New Roman" w:eastAsia="Times New Roman" w:hAnsi="Times New Roman" w:cs="Times New Roman"/>
          <w:sz w:val="28"/>
          <w:szCs w:val="28"/>
          <w:vertAlign w:val="subscript"/>
          <w:lang w:eastAsia="ru-RU"/>
        </w:rPr>
        <w:t>2</w:t>
      </w:r>
      <w:r w:rsidR="00A17FF5" w:rsidRPr="00046439">
        <w:rPr>
          <w:rFonts w:ascii="Times New Roman" w:eastAsia="Times New Roman" w:hAnsi="Times New Roman" w:cs="Times New Roman"/>
          <w:sz w:val="28"/>
          <w:szCs w:val="28"/>
          <w:lang w:eastAsia="ru-RU"/>
        </w:rPr>
        <w:t xml:space="preserve"> – </w:t>
      </w:r>
      <w:r w:rsidRPr="00046439">
        <w:rPr>
          <w:rFonts w:ascii="Times New Roman" w:eastAsia="Times New Roman" w:hAnsi="Times New Roman" w:cs="Times New Roman"/>
          <w:sz w:val="28"/>
          <w:szCs w:val="28"/>
          <w:lang w:eastAsia="ru-RU"/>
        </w:rPr>
        <w:t xml:space="preserve"> теплоемкость греющего и нагреваемого теплоносителя; </w:t>
      </w:r>
      <w:r w:rsidR="00A17FF5" w:rsidRPr="00046439">
        <w:rPr>
          <w:position w:val="-14"/>
          <w:sz w:val="28"/>
          <w:szCs w:val="28"/>
        </w:rPr>
        <w:object w:dxaOrig="900" w:dyaOrig="400">
          <v:shape id="_x0000_i1083" type="#_x0000_t75" style="width:44.9pt;height:20.55pt" o:ole="">
            <v:imagedata r:id="rId133" o:title=""/>
          </v:shape>
          <o:OLEObject Type="Embed" ProgID="Equation.DSMT4" ShapeID="_x0000_i1083" DrawAspect="Content" ObjectID="_1704527826" r:id="rId134"/>
        </w:object>
      </w:r>
      <w:r w:rsidRPr="00046439">
        <w:rPr>
          <w:rFonts w:ascii="Times New Roman" w:eastAsia="Times New Roman" w:hAnsi="Times New Roman" w:cs="Times New Roman"/>
          <w:sz w:val="28"/>
          <w:szCs w:val="28"/>
          <w:lang w:eastAsia="ru-RU"/>
        </w:rPr>
        <w:t> </w:t>
      </w:r>
      <w:r w:rsidR="00A17FF5" w:rsidRPr="00046439">
        <w:rPr>
          <w:rFonts w:ascii="Times New Roman" w:eastAsia="Times New Roman" w:hAnsi="Times New Roman" w:cs="Times New Roman"/>
          <w:sz w:val="28"/>
          <w:szCs w:val="28"/>
          <w:lang w:eastAsia="ru-RU"/>
        </w:rPr>
        <w:t>–</w:t>
      </w:r>
      <w:r w:rsidRPr="00046439">
        <w:rPr>
          <w:rFonts w:ascii="Times New Roman" w:eastAsia="Times New Roman" w:hAnsi="Times New Roman" w:cs="Times New Roman"/>
          <w:sz w:val="28"/>
          <w:szCs w:val="28"/>
          <w:lang w:eastAsia="ru-RU"/>
        </w:rPr>
        <w:t xml:space="preserve"> наименьшее из произведений </w:t>
      </w:r>
      <w:r w:rsidR="00A17FF5" w:rsidRPr="00046439">
        <w:rPr>
          <w:position w:val="-12"/>
          <w:sz w:val="28"/>
          <w:szCs w:val="28"/>
        </w:rPr>
        <w:object w:dxaOrig="1219" w:dyaOrig="360">
          <v:shape id="_x0000_i1084" type="#_x0000_t75" style="width:60.8pt;height:16.85pt" o:ole="">
            <v:imagedata r:id="rId135" o:title=""/>
          </v:shape>
          <o:OLEObject Type="Embed" ProgID="Equation.DSMT4" ShapeID="_x0000_i1084" DrawAspect="Content" ObjectID="_1704527827" r:id="rId136"/>
        </w:object>
      </w:r>
      <w:r w:rsidRPr="00046439">
        <w:rPr>
          <w:rFonts w:ascii="Times New Roman" w:eastAsia="Times New Roman" w:hAnsi="Times New Roman" w:cs="Times New Roman"/>
          <w:sz w:val="28"/>
          <w:szCs w:val="28"/>
          <w:lang w:eastAsia="ru-RU"/>
        </w:rPr>
        <w:t>. В технической литературе эти произведения обычно называют </w:t>
      </w:r>
      <w:r w:rsidRPr="00046439">
        <w:rPr>
          <w:rFonts w:ascii="Times New Roman" w:eastAsia="Times New Roman" w:hAnsi="Times New Roman" w:cs="Times New Roman"/>
          <w:i/>
          <w:iCs/>
          <w:sz w:val="28"/>
          <w:szCs w:val="28"/>
          <w:lang w:eastAsia="ru-RU"/>
        </w:rPr>
        <w:t>водяными эквивалентами</w:t>
      </w:r>
      <w:r w:rsidRPr="00046439">
        <w:rPr>
          <w:rFonts w:ascii="Times New Roman" w:eastAsia="Times New Roman" w:hAnsi="Times New Roman" w:cs="Times New Roman"/>
          <w:sz w:val="28"/>
          <w:szCs w:val="28"/>
          <w:lang w:eastAsia="ru-RU"/>
        </w:rPr>
        <w:t> и, соответственно, обозначают индексами </w:t>
      </w:r>
      <w:r w:rsidRPr="00046439">
        <w:rPr>
          <w:rFonts w:ascii="Times New Roman" w:eastAsia="Times New Roman" w:hAnsi="Times New Roman" w:cs="Times New Roman"/>
          <w:i/>
          <w:iCs/>
          <w:sz w:val="28"/>
          <w:szCs w:val="28"/>
          <w:lang w:eastAsia="ru-RU"/>
        </w:rPr>
        <w:t>С</w:t>
      </w:r>
      <w:r w:rsidRPr="00046439">
        <w:rPr>
          <w:rFonts w:ascii="Times New Roman" w:eastAsia="Times New Roman" w:hAnsi="Times New Roman" w:cs="Times New Roman"/>
          <w:i/>
          <w:iCs/>
          <w:sz w:val="28"/>
          <w:szCs w:val="28"/>
          <w:vertAlign w:val="subscript"/>
          <w:lang w:eastAsia="ru-RU"/>
        </w:rPr>
        <w:t>1 </w:t>
      </w:r>
      <w:r w:rsidRPr="00046439">
        <w:rPr>
          <w:rFonts w:ascii="Times New Roman" w:eastAsia="Times New Roman" w:hAnsi="Times New Roman" w:cs="Times New Roman"/>
          <w:sz w:val="28"/>
          <w:szCs w:val="28"/>
          <w:lang w:eastAsia="ru-RU"/>
        </w:rPr>
        <w:t>и </w:t>
      </w:r>
      <w:r w:rsidRPr="00046439">
        <w:rPr>
          <w:rFonts w:ascii="Times New Roman" w:eastAsia="Times New Roman" w:hAnsi="Times New Roman" w:cs="Times New Roman"/>
          <w:i/>
          <w:iCs/>
          <w:sz w:val="28"/>
          <w:szCs w:val="28"/>
          <w:lang w:eastAsia="ru-RU"/>
        </w:rPr>
        <w:t>С</w:t>
      </w:r>
      <w:r w:rsidRPr="00046439">
        <w:rPr>
          <w:rFonts w:ascii="Times New Roman" w:eastAsia="Times New Roman" w:hAnsi="Times New Roman" w:cs="Times New Roman"/>
          <w:i/>
          <w:iCs/>
          <w:sz w:val="28"/>
          <w:szCs w:val="28"/>
          <w:vertAlign w:val="subscript"/>
          <w:lang w:eastAsia="ru-RU"/>
        </w:rPr>
        <w:t>2</w:t>
      </w:r>
      <w:r w:rsidRPr="00046439">
        <w:rPr>
          <w:rFonts w:ascii="Times New Roman" w:eastAsia="Times New Roman" w:hAnsi="Times New Roman" w:cs="Times New Roman"/>
          <w:sz w:val="28"/>
          <w:szCs w:val="28"/>
          <w:lang w:eastAsia="ru-RU"/>
        </w:rPr>
        <w:t>.</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 случае пр</w:t>
      </w:r>
      <w:r w:rsidR="00A17FF5" w:rsidRPr="00046439">
        <w:rPr>
          <w:rFonts w:ascii="Times New Roman" w:eastAsia="Times New Roman" w:hAnsi="Times New Roman" w:cs="Times New Roman"/>
          <w:sz w:val="28"/>
          <w:szCs w:val="28"/>
          <w:lang w:eastAsia="ru-RU"/>
        </w:rPr>
        <w:t>отивото</w:t>
      </w:r>
      <w:r w:rsidRPr="00046439">
        <w:rPr>
          <w:rFonts w:ascii="Times New Roman" w:eastAsia="Times New Roman" w:hAnsi="Times New Roman" w:cs="Times New Roman"/>
          <w:sz w:val="28"/>
          <w:szCs w:val="28"/>
          <w:lang w:eastAsia="ru-RU"/>
        </w:rPr>
        <w:t>чной схемы движения теплоносителей совместное реше</w:t>
      </w:r>
      <w:r w:rsidRPr="00046439">
        <w:rPr>
          <w:rFonts w:ascii="Times New Roman" w:eastAsia="Times New Roman" w:hAnsi="Times New Roman" w:cs="Times New Roman"/>
          <w:sz w:val="28"/>
          <w:szCs w:val="28"/>
          <w:lang w:eastAsia="ru-RU"/>
        </w:rPr>
        <w:softHyphen/>
        <w:t>ние уравнений теплопередачи и теплового баланса дает следующее выражение для эффективности теплообменного аппарата:</w:t>
      </w:r>
    </w:p>
    <w:p w:rsidR="00A17FF5" w:rsidRPr="00046439" w:rsidRDefault="00A17FF5" w:rsidP="003D4433">
      <w:pPr>
        <w:shd w:val="clear" w:color="auto" w:fill="FFFFFF"/>
        <w:spacing w:after="0" w:line="360" w:lineRule="auto"/>
        <w:rPr>
          <w:rFonts w:ascii="Times New Roman" w:eastAsia="Times New Roman" w:hAnsi="Times New Roman" w:cs="Times New Roman"/>
          <w:sz w:val="28"/>
          <w:szCs w:val="28"/>
          <w:lang w:eastAsia="ru-RU"/>
        </w:rPr>
      </w:pPr>
    </w:p>
    <w:p w:rsidR="00A17FF5" w:rsidRPr="00046439" w:rsidRDefault="00A17FF5" w:rsidP="003D4433">
      <w:pPr>
        <w:shd w:val="clear" w:color="auto" w:fill="FFFFFF"/>
        <w:spacing w:after="0" w:line="360" w:lineRule="auto"/>
        <w:rPr>
          <w:rFonts w:ascii="Times New Roman" w:eastAsia="Times New Roman" w:hAnsi="Times New Roman" w:cs="Times New Roman"/>
          <w:sz w:val="28"/>
          <w:szCs w:val="28"/>
          <w:lang w:eastAsia="ru-RU"/>
        </w:rPr>
      </w:pPr>
      <w:r w:rsidRPr="00046439">
        <w:rPr>
          <w:position w:val="-32"/>
          <w:sz w:val="28"/>
          <w:szCs w:val="28"/>
        </w:rPr>
        <w:t xml:space="preserve">                                                      </w:t>
      </w:r>
      <w:r w:rsidRPr="00046439">
        <w:rPr>
          <w:position w:val="-72"/>
          <w:sz w:val="28"/>
          <w:szCs w:val="28"/>
        </w:rPr>
        <w:object w:dxaOrig="2220" w:dyaOrig="1380">
          <v:shape id="_x0000_i1085" type="#_x0000_t75" style="width:111.25pt;height:69.2pt" o:ole="">
            <v:imagedata r:id="rId137" o:title=""/>
          </v:shape>
          <o:OLEObject Type="Embed" ProgID="Equation.DSMT4" ShapeID="_x0000_i1085" DrawAspect="Content" ObjectID="_1704527828" r:id="rId138"/>
        </w:object>
      </w:r>
      <w:r w:rsidRPr="00046439">
        <w:rPr>
          <w:position w:val="-32"/>
          <w:sz w:val="28"/>
          <w:szCs w:val="28"/>
        </w:rPr>
        <w:t xml:space="preserve">                                    </w:t>
      </w:r>
      <w:r w:rsidRPr="00046439">
        <w:rPr>
          <w:rFonts w:ascii="Times New Roman" w:eastAsia="Times New Roman" w:hAnsi="Times New Roman" w:cs="Times New Roman"/>
          <w:sz w:val="28"/>
          <w:szCs w:val="28"/>
          <w:lang w:eastAsia="ru-RU"/>
        </w:rPr>
        <w:t>(26)</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Применительно к решаемой задаче имеем:</w:t>
      </w:r>
    </w:p>
    <w:p w:rsidR="00A17FF5" w:rsidRPr="00046439" w:rsidRDefault="006436D7" w:rsidP="00A17FF5">
      <w:pPr>
        <w:shd w:val="clear" w:color="auto" w:fill="FFFFFF"/>
        <w:spacing w:after="0" w:line="360" w:lineRule="auto"/>
        <w:jc w:val="center"/>
        <w:rPr>
          <w:position w:val="-32"/>
          <w:sz w:val="28"/>
          <w:szCs w:val="28"/>
        </w:rPr>
      </w:pPr>
      <w:r w:rsidRPr="00046439">
        <w:rPr>
          <w:position w:val="-12"/>
          <w:sz w:val="28"/>
          <w:szCs w:val="28"/>
        </w:rPr>
        <w:object w:dxaOrig="4520" w:dyaOrig="360">
          <v:shape id="_x0000_i1086" type="#_x0000_t75" style="width:224.4pt;height:16.85pt" o:ole="">
            <v:imagedata r:id="rId139" o:title=""/>
          </v:shape>
          <o:OLEObject Type="Embed" ProgID="Equation.DSMT4" ShapeID="_x0000_i1086" DrawAspect="Content" ObjectID="_1704527829" r:id="rId140"/>
        </w:object>
      </w:r>
    </w:p>
    <w:p w:rsidR="00A17FF5" w:rsidRPr="00046439" w:rsidRDefault="006436D7" w:rsidP="00A17FF5">
      <w:pPr>
        <w:shd w:val="clear" w:color="auto" w:fill="FFFFFF"/>
        <w:spacing w:after="0" w:line="360" w:lineRule="auto"/>
        <w:jc w:val="center"/>
        <w:rPr>
          <w:position w:val="-32"/>
          <w:sz w:val="28"/>
          <w:szCs w:val="28"/>
        </w:rPr>
      </w:pPr>
      <w:r w:rsidRPr="00046439">
        <w:rPr>
          <w:position w:val="-12"/>
          <w:sz w:val="28"/>
          <w:szCs w:val="28"/>
        </w:rPr>
        <w:object w:dxaOrig="4440" w:dyaOrig="360">
          <v:shape id="_x0000_i1087" type="#_x0000_t75" style="width:218.8pt;height:16.85pt" o:ole="">
            <v:imagedata r:id="rId141" o:title=""/>
          </v:shape>
          <o:OLEObject Type="Embed" ProgID="Equation.DSMT4" ShapeID="_x0000_i1087" DrawAspect="Content" ObjectID="_1704527830" r:id="rId142"/>
        </w:object>
      </w:r>
    </w:p>
    <w:p w:rsidR="00A17FF5" w:rsidRPr="00046439" w:rsidRDefault="006436D7" w:rsidP="00A17FF5">
      <w:pPr>
        <w:shd w:val="clear" w:color="auto" w:fill="FFFFFF"/>
        <w:spacing w:after="0" w:line="360" w:lineRule="auto"/>
        <w:jc w:val="center"/>
        <w:rPr>
          <w:position w:val="-32"/>
          <w:sz w:val="28"/>
          <w:szCs w:val="28"/>
        </w:rPr>
      </w:pPr>
      <w:r w:rsidRPr="00046439">
        <w:rPr>
          <w:position w:val="-30"/>
          <w:sz w:val="28"/>
          <w:szCs w:val="28"/>
        </w:rPr>
        <w:object w:dxaOrig="3080" w:dyaOrig="680">
          <v:shape id="_x0000_i1088" type="#_x0000_t75" style="width:153.35pt;height:32.75pt" o:ole="">
            <v:imagedata r:id="rId143" o:title=""/>
          </v:shape>
          <o:OLEObject Type="Embed" ProgID="Equation.DSMT4" ShapeID="_x0000_i1088" DrawAspect="Content" ObjectID="_1704527831" r:id="rId144"/>
        </w:object>
      </w:r>
    </w:p>
    <w:p w:rsidR="003D4433" w:rsidRPr="00046439" w:rsidRDefault="006436D7" w:rsidP="00A17FF5">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68"/>
          <w:sz w:val="28"/>
          <w:szCs w:val="28"/>
        </w:rPr>
        <w:object w:dxaOrig="3900" w:dyaOrig="1300">
          <v:shape id="_x0000_i1089" type="#_x0000_t75" style="width:195.45pt;height:66.4pt" o:ole="">
            <v:imagedata r:id="rId145" o:title=""/>
          </v:shape>
          <o:OLEObject Type="Embed" ProgID="Equation.DSMT4" ShapeID="_x0000_i1089" DrawAspect="Content" ObjectID="_1704527832" r:id="rId146"/>
        </w:object>
      </w:r>
      <w:r w:rsidR="003D4433" w:rsidRPr="00046439">
        <w:rPr>
          <w:rFonts w:ascii="Times New Roman" w:eastAsia="Times New Roman" w:hAnsi="Times New Roman" w:cs="Times New Roman"/>
          <w:sz w:val="28"/>
          <w:szCs w:val="28"/>
          <w:lang w:eastAsia="ru-RU"/>
        </w:rPr>
        <w:t>.</w:t>
      </w:r>
    </w:p>
    <w:p w:rsidR="003D4433" w:rsidRPr="00046439" w:rsidRDefault="003D4433" w:rsidP="003040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В результате, как следует из формул (24), (25), температуры греющего и нагреваемого теплоносителей на выходе из теплообменника соответственно равны:</w:t>
      </w:r>
    </w:p>
    <w:p w:rsidR="00304001" w:rsidRPr="00046439" w:rsidRDefault="006436D7" w:rsidP="00304001">
      <w:pPr>
        <w:shd w:val="clear" w:color="auto" w:fill="FFFFFF"/>
        <w:spacing w:after="0" w:line="360" w:lineRule="auto"/>
        <w:jc w:val="center"/>
        <w:rPr>
          <w:position w:val="-32"/>
          <w:sz w:val="28"/>
          <w:szCs w:val="28"/>
        </w:rPr>
      </w:pPr>
      <w:r w:rsidRPr="00046439">
        <w:rPr>
          <w:position w:val="-30"/>
          <w:sz w:val="28"/>
          <w:szCs w:val="28"/>
        </w:rPr>
        <w:object w:dxaOrig="6520" w:dyaOrig="740">
          <v:shape id="_x0000_i1090" type="#_x0000_t75" style="width:327.25pt;height:38.35pt" o:ole="">
            <v:imagedata r:id="rId147" o:title=""/>
          </v:shape>
          <o:OLEObject Type="Embed" ProgID="Equation.DSMT4" ShapeID="_x0000_i1090" DrawAspect="Content" ObjectID="_1704527833" r:id="rId148"/>
        </w:object>
      </w:r>
      <w:r w:rsidR="00304001" w:rsidRPr="00046439">
        <w:rPr>
          <w:position w:val="-32"/>
          <w:sz w:val="28"/>
          <w:szCs w:val="28"/>
        </w:rPr>
        <w:t xml:space="preserve">           </w:t>
      </w:r>
    </w:p>
    <w:p w:rsidR="00304001" w:rsidRPr="00046439" w:rsidRDefault="00304001" w:rsidP="0030400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2"/>
          <w:sz w:val="28"/>
          <w:szCs w:val="28"/>
        </w:rPr>
        <w:t xml:space="preserve">                             </w:t>
      </w:r>
    </w:p>
    <w:p w:rsidR="00304001" w:rsidRPr="00046439" w:rsidRDefault="006436D7" w:rsidP="00304001">
      <w:pPr>
        <w:shd w:val="clear" w:color="auto" w:fill="FFFFFF"/>
        <w:spacing w:after="0" w:line="360" w:lineRule="auto"/>
        <w:jc w:val="center"/>
        <w:rPr>
          <w:rFonts w:ascii="Times New Roman" w:eastAsia="Times New Roman" w:hAnsi="Times New Roman" w:cs="Times New Roman"/>
          <w:sz w:val="28"/>
          <w:szCs w:val="28"/>
          <w:lang w:eastAsia="ru-RU"/>
        </w:rPr>
      </w:pPr>
      <w:r w:rsidRPr="00046439">
        <w:rPr>
          <w:position w:val="-30"/>
          <w:sz w:val="28"/>
          <w:szCs w:val="28"/>
        </w:rPr>
        <w:object w:dxaOrig="6580" w:dyaOrig="740">
          <v:shape id="_x0000_i1091" type="#_x0000_t75" style="width:330.1pt;height:38.35pt" o:ole="">
            <v:imagedata r:id="rId149" o:title=""/>
          </v:shape>
          <o:OLEObject Type="Embed" ProgID="Equation.DSMT4" ShapeID="_x0000_i1091" DrawAspect="Content" ObjectID="_1704527834" r:id="rId150"/>
        </w:object>
      </w:r>
      <w:r w:rsidR="00304001" w:rsidRPr="00046439">
        <w:rPr>
          <w:position w:val="-32"/>
          <w:sz w:val="28"/>
          <w:szCs w:val="28"/>
        </w:rPr>
        <w:t xml:space="preserve">                                         </w:t>
      </w:r>
    </w:p>
    <w:p w:rsidR="003D4433" w:rsidRPr="00046439" w:rsidRDefault="003D4433" w:rsidP="003D4433">
      <w:pPr>
        <w:spacing w:after="0" w:line="360" w:lineRule="auto"/>
        <w:rPr>
          <w:rFonts w:ascii="Times New Roman" w:hAnsi="Times New Roman" w:cs="Times New Roman"/>
          <w:sz w:val="28"/>
          <w:szCs w:val="28"/>
        </w:rPr>
      </w:pPr>
    </w:p>
    <w:p w:rsidR="006C2040" w:rsidRPr="00046439" w:rsidRDefault="006C2040" w:rsidP="003D4433">
      <w:pPr>
        <w:spacing w:after="0" w:line="360" w:lineRule="auto"/>
        <w:rPr>
          <w:rFonts w:ascii="Times New Roman" w:hAnsi="Times New Roman" w:cs="Times New Roman"/>
          <w:sz w:val="28"/>
          <w:szCs w:val="28"/>
        </w:rPr>
      </w:pPr>
    </w:p>
    <w:p w:rsidR="006C2040" w:rsidRPr="00046439" w:rsidRDefault="006C2040"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186F23" w:rsidRPr="00046439" w:rsidRDefault="00186F23"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r w:rsidRPr="00046439">
        <w:rPr>
          <w:rFonts w:ascii="Times New Roman" w:hAnsi="Times New Roman" w:cs="Times New Roman"/>
          <w:b/>
          <w:sz w:val="28"/>
          <w:szCs w:val="28"/>
        </w:rPr>
        <w:lastRenderedPageBreak/>
        <w:t>Заключение</w:t>
      </w:r>
    </w:p>
    <w:p w:rsidR="006C2040" w:rsidRPr="00046439" w:rsidRDefault="006C2040" w:rsidP="006C2040">
      <w:pPr>
        <w:spacing w:after="0" w:line="360" w:lineRule="auto"/>
        <w:ind w:firstLine="709"/>
        <w:jc w:val="both"/>
        <w:rPr>
          <w:rFonts w:ascii="Times New Roman" w:hAnsi="Times New Roman" w:cs="Times New Roman"/>
          <w:sz w:val="28"/>
          <w:szCs w:val="28"/>
        </w:rPr>
      </w:pPr>
      <w:r w:rsidRPr="00046439">
        <w:rPr>
          <w:rFonts w:ascii="Times New Roman" w:hAnsi="Times New Roman" w:cs="Times New Roman"/>
          <w:sz w:val="28"/>
          <w:szCs w:val="28"/>
        </w:rPr>
        <w:t xml:space="preserve">В данной работе произведен расчет рекуперативного теплообменника с теплоносителями «вода-вода». Полученная расчетная тепловая мощность составляет </w:t>
      </w:r>
      <w:r w:rsidR="006436D7">
        <w:rPr>
          <w:rFonts w:ascii="Times New Roman" w:hAnsi="Times New Roman" w:cs="Times New Roman"/>
          <w:sz w:val="28"/>
          <w:szCs w:val="28"/>
        </w:rPr>
        <w:t>80,3</w:t>
      </w:r>
      <w:r w:rsidRPr="00046439">
        <w:rPr>
          <w:rFonts w:ascii="Times New Roman" w:hAnsi="Times New Roman" w:cs="Times New Roman"/>
          <w:sz w:val="28"/>
          <w:szCs w:val="28"/>
        </w:rPr>
        <w:t xml:space="preserve"> кВт. Нагреваемый теплоноситель движется в трубах, греющий – в межтрубном пространстве. Температурный напор составляет </w:t>
      </w:r>
      <w:r w:rsidR="006436D7">
        <w:rPr>
          <w:rFonts w:ascii="Times New Roman" w:hAnsi="Times New Roman" w:cs="Times New Roman"/>
          <w:sz w:val="28"/>
          <w:szCs w:val="28"/>
        </w:rPr>
        <w:t>56</w:t>
      </w:r>
      <w:r w:rsidRPr="00046439">
        <w:rPr>
          <w:rFonts w:ascii="Times New Roman" w:hAnsi="Times New Roman" w:cs="Times New Roman"/>
          <w:sz w:val="28"/>
          <w:szCs w:val="28"/>
        </w:rPr>
        <w:t xml:space="preserve"> </w:t>
      </w:r>
      <w:proofErr w:type="spellStart"/>
      <w:r w:rsidRPr="00046439">
        <w:rPr>
          <w:rFonts w:ascii="Times New Roman" w:hAnsi="Times New Roman" w:cs="Times New Roman"/>
          <w:sz w:val="28"/>
          <w:szCs w:val="28"/>
          <w:vertAlign w:val="superscript"/>
        </w:rPr>
        <w:t>о</w:t>
      </w:r>
      <w:r w:rsidRPr="00046439">
        <w:rPr>
          <w:rFonts w:ascii="Times New Roman" w:hAnsi="Times New Roman" w:cs="Times New Roman"/>
          <w:sz w:val="28"/>
          <w:szCs w:val="28"/>
        </w:rPr>
        <w:t>С</w:t>
      </w:r>
      <w:proofErr w:type="spellEnd"/>
      <w:r w:rsidRPr="00046439">
        <w:rPr>
          <w:rFonts w:ascii="Times New Roman" w:hAnsi="Times New Roman" w:cs="Times New Roman"/>
          <w:sz w:val="28"/>
          <w:szCs w:val="28"/>
        </w:rPr>
        <w:t xml:space="preserve">, коэффициент теплопередачи – </w:t>
      </w:r>
      <w:r w:rsidR="006436D7">
        <w:rPr>
          <w:rFonts w:ascii="Times New Roman" w:hAnsi="Times New Roman" w:cs="Times New Roman"/>
          <w:sz w:val="28"/>
          <w:szCs w:val="28"/>
        </w:rPr>
        <w:t>2356</w:t>
      </w:r>
      <w:r w:rsidRPr="00046439">
        <w:rPr>
          <w:rFonts w:ascii="Times New Roman" w:hAnsi="Times New Roman" w:cs="Times New Roman"/>
          <w:sz w:val="28"/>
          <w:szCs w:val="28"/>
        </w:rPr>
        <w:t xml:space="preserve"> Вт/(м</w:t>
      </w:r>
      <w:r w:rsidRPr="00046439">
        <w:rPr>
          <w:rFonts w:ascii="Times New Roman" w:hAnsi="Times New Roman" w:cs="Times New Roman"/>
          <w:sz w:val="28"/>
          <w:szCs w:val="28"/>
          <w:vertAlign w:val="superscript"/>
        </w:rPr>
        <w:t>2</w:t>
      </w:r>
      <w:r w:rsidRPr="00046439">
        <w:rPr>
          <w:rFonts w:ascii="Times New Roman" w:hAnsi="Times New Roman" w:cs="Times New Roman"/>
          <w:sz w:val="28"/>
          <w:szCs w:val="28"/>
        </w:rPr>
        <w:t>К). Конструктивные размеры теплообменника:</w:t>
      </w:r>
    </w:p>
    <w:p w:rsidR="006C2040" w:rsidRPr="00046439" w:rsidRDefault="006C2040" w:rsidP="006C2040">
      <w:pPr>
        <w:spacing w:after="0" w:line="360" w:lineRule="auto"/>
        <w:ind w:firstLine="709"/>
        <w:jc w:val="both"/>
        <w:rPr>
          <w:rFonts w:ascii="Times New Roman" w:hAnsi="Times New Roman" w:cs="Times New Roman"/>
          <w:sz w:val="28"/>
          <w:szCs w:val="28"/>
        </w:rPr>
      </w:pPr>
      <w:r w:rsidRPr="00046439">
        <w:rPr>
          <w:rFonts w:ascii="Times New Roman" w:hAnsi="Times New Roman" w:cs="Times New Roman"/>
          <w:sz w:val="28"/>
          <w:szCs w:val="28"/>
        </w:rPr>
        <w:t xml:space="preserve">- диаметр </w:t>
      </w:r>
      <w:r w:rsidRPr="00046439">
        <w:rPr>
          <w:rFonts w:ascii="Times New Roman" w:hAnsi="Times New Roman" w:cs="Times New Roman"/>
          <w:sz w:val="28"/>
          <w:szCs w:val="28"/>
          <w:lang w:val="en-US"/>
        </w:rPr>
        <w:t>D</w:t>
      </w:r>
      <w:r w:rsidRPr="00046439">
        <w:rPr>
          <w:rFonts w:ascii="Times New Roman" w:hAnsi="Times New Roman" w:cs="Times New Roman"/>
          <w:sz w:val="28"/>
          <w:szCs w:val="28"/>
        </w:rPr>
        <w:t>=0,0</w:t>
      </w:r>
      <w:r w:rsidR="00186F23" w:rsidRPr="00046439">
        <w:rPr>
          <w:rFonts w:ascii="Times New Roman" w:hAnsi="Times New Roman" w:cs="Times New Roman"/>
          <w:sz w:val="28"/>
          <w:szCs w:val="28"/>
        </w:rPr>
        <w:t>6</w:t>
      </w:r>
      <w:r w:rsidRPr="00046439">
        <w:rPr>
          <w:rFonts w:ascii="Times New Roman" w:hAnsi="Times New Roman" w:cs="Times New Roman"/>
          <w:sz w:val="28"/>
          <w:szCs w:val="28"/>
        </w:rPr>
        <w:t>6 м</w:t>
      </w:r>
    </w:p>
    <w:p w:rsidR="006C2040" w:rsidRPr="00046439" w:rsidRDefault="006C2040" w:rsidP="006C2040">
      <w:pPr>
        <w:spacing w:after="0" w:line="360" w:lineRule="auto"/>
        <w:ind w:firstLine="709"/>
        <w:jc w:val="both"/>
        <w:rPr>
          <w:rFonts w:ascii="Times New Roman" w:hAnsi="Times New Roman" w:cs="Times New Roman"/>
          <w:sz w:val="28"/>
          <w:szCs w:val="28"/>
        </w:rPr>
      </w:pPr>
      <w:r w:rsidRPr="00046439">
        <w:rPr>
          <w:rFonts w:ascii="Times New Roman" w:hAnsi="Times New Roman" w:cs="Times New Roman"/>
          <w:sz w:val="28"/>
          <w:szCs w:val="28"/>
        </w:rPr>
        <w:t xml:space="preserve">- длина труб </w:t>
      </w:r>
      <w:r w:rsidRPr="00046439">
        <w:rPr>
          <w:rFonts w:ascii="Times New Roman" w:hAnsi="Times New Roman" w:cs="Times New Roman"/>
          <w:sz w:val="28"/>
          <w:szCs w:val="28"/>
          <w:lang w:val="en-US"/>
        </w:rPr>
        <w:t>l</w:t>
      </w:r>
      <w:r w:rsidRPr="00046439">
        <w:rPr>
          <w:rFonts w:ascii="Times New Roman" w:hAnsi="Times New Roman" w:cs="Times New Roman"/>
          <w:sz w:val="28"/>
          <w:szCs w:val="28"/>
        </w:rPr>
        <w:t xml:space="preserve">= </w:t>
      </w:r>
      <w:r w:rsidR="006436D7">
        <w:rPr>
          <w:rFonts w:ascii="Times New Roman" w:hAnsi="Times New Roman" w:cs="Times New Roman"/>
          <w:sz w:val="28"/>
          <w:szCs w:val="28"/>
        </w:rPr>
        <w:t>1,8</w:t>
      </w:r>
      <w:r w:rsidRPr="00046439">
        <w:rPr>
          <w:rFonts w:ascii="Times New Roman" w:hAnsi="Times New Roman" w:cs="Times New Roman"/>
          <w:sz w:val="28"/>
          <w:szCs w:val="28"/>
        </w:rPr>
        <w:t xml:space="preserve"> м</w:t>
      </w:r>
    </w:p>
    <w:p w:rsidR="006C2040" w:rsidRPr="00046439" w:rsidRDefault="006C2040" w:rsidP="006C2040">
      <w:pPr>
        <w:spacing w:after="0" w:line="360" w:lineRule="auto"/>
        <w:ind w:firstLine="709"/>
        <w:jc w:val="both"/>
        <w:rPr>
          <w:rFonts w:ascii="Times New Roman" w:hAnsi="Times New Roman" w:cs="Times New Roman"/>
          <w:sz w:val="28"/>
          <w:szCs w:val="28"/>
        </w:rPr>
      </w:pPr>
      <w:r w:rsidRPr="00046439">
        <w:rPr>
          <w:rFonts w:ascii="Times New Roman" w:hAnsi="Times New Roman" w:cs="Times New Roman"/>
          <w:sz w:val="28"/>
          <w:szCs w:val="28"/>
        </w:rPr>
        <w:t xml:space="preserve">- число труб </w:t>
      </w:r>
      <w:r w:rsidRPr="00046439">
        <w:rPr>
          <w:rFonts w:ascii="Times New Roman" w:hAnsi="Times New Roman" w:cs="Times New Roman"/>
          <w:sz w:val="28"/>
          <w:szCs w:val="28"/>
          <w:lang w:val="en-US"/>
        </w:rPr>
        <w:t>n</w:t>
      </w:r>
      <w:r w:rsidRPr="00046439">
        <w:rPr>
          <w:rFonts w:ascii="Times New Roman" w:hAnsi="Times New Roman" w:cs="Times New Roman"/>
          <w:sz w:val="28"/>
          <w:szCs w:val="28"/>
        </w:rPr>
        <w:t xml:space="preserve">= </w:t>
      </w:r>
      <w:r w:rsidR="00186F23" w:rsidRPr="00046439">
        <w:rPr>
          <w:rFonts w:ascii="Times New Roman" w:hAnsi="Times New Roman" w:cs="Times New Roman"/>
          <w:sz w:val="28"/>
          <w:szCs w:val="28"/>
        </w:rPr>
        <w:t>7</w:t>
      </w:r>
      <w:r w:rsidRPr="00046439">
        <w:rPr>
          <w:rFonts w:ascii="Times New Roman" w:hAnsi="Times New Roman" w:cs="Times New Roman"/>
          <w:sz w:val="28"/>
          <w:szCs w:val="28"/>
        </w:rPr>
        <w:t>.</w:t>
      </w:r>
    </w:p>
    <w:p w:rsidR="006C2040" w:rsidRPr="00046439" w:rsidRDefault="006C2040" w:rsidP="006C204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Результаты поверочного расчета подтверждают соответствие конструктивного расчета исходным требованиям на проектирование рекуператора, т.к. согласно им температуры сред на выходе из теплообменника соответствуют заданию.</w:t>
      </w: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834AA5">
      <w:pPr>
        <w:spacing w:after="0" w:line="360" w:lineRule="auto"/>
        <w:jc w:val="center"/>
        <w:rPr>
          <w:rFonts w:ascii="Times New Roman" w:hAnsi="Times New Roman" w:cs="Times New Roman"/>
          <w:b/>
          <w:sz w:val="28"/>
          <w:szCs w:val="28"/>
        </w:rPr>
      </w:pPr>
      <w:r w:rsidRPr="00046439">
        <w:rPr>
          <w:rFonts w:ascii="Times New Roman" w:hAnsi="Times New Roman" w:cs="Times New Roman"/>
          <w:b/>
          <w:sz w:val="28"/>
          <w:szCs w:val="28"/>
        </w:rPr>
        <w:lastRenderedPageBreak/>
        <w:t>Список использованной литературы</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1. </w:t>
      </w:r>
      <w:r w:rsidRPr="00046439">
        <w:rPr>
          <w:rFonts w:ascii="Times New Roman" w:hAnsi="Times New Roman" w:cs="Times New Roman"/>
          <w:sz w:val="28"/>
          <w:szCs w:val="28"/>
          <w:lang w:val="en-US"/>
        </w:rPr>
        <w:t>C</w:t>
      </w:r>
      <w:proofErr w:type="spellStart"/>
      <w:r w:rsidRPr="00046439">
        <w:rPr>
          <w:rFonts w:ascii="Times New Roman" w:hAnsi="Times New Roman" w:cs="Times New Roman"/>
          <w:sz w:val="28"/>
          <w:szCs w:val="28"/>
        </w:rPr>
        <w:t>томахина</w:t>
      </w:r>
      <w:proofErr w:type="spellEnd"/>
      <w:r w:rsidRPr="00046439">
        <w:rPr>
          <w:rFonts w:ascii="Times New Roman" w:hAnsi="Times New Roman" w:cs="Times New Roman"/>
          <w:sz w:val="28"/>
          <w:szCs w:val="28"/>
        </w:rPr>
        <w:t xml:space="preserve"> Г.И., </w:t>
      </w:r>
      <w:proofErr w:type="spellStart"/>
      <w:r w:rsidRPr="00046439">
        <w:rPr>
          <w:rFonts w:ascii="Times New Roman" w:hAnsi="Times New Roman" w:cs="Times New Roman"/>
          <w:sz w:val="28"/>
          <w:szCs w:val="28"/>
        </w:rPr>
        <w:t>Бобровицкий</w:t>
      </w:r>
      <w:proofErr w:type="spellEnd"/>
      <w:r w:rsidRPr="00046439">
        <w:rPr>
          <w:rFonts w:ascii="Times New Roman" w:hAnsi="Times New Roman" w:cs="Times New Roman"/>
          <w:sz w:val="28"/>
          <w:szCs w:val="28"/>
        </w:rPr>
        <w:t xml:space="preserve"> И.И., Малявина Е.Г., Плотникова Л.В. Отопление, вентиляция и кондиционирование воздуха. Справочное пособие/ под. ред. </w:t>
      </w:r>
      <w:proofErr w:type="spellStart"/>
      <w:r w:rsidRPr="00046439">
        <w:rPr>
          <w:rFonts w:ascii="Times New Roman" w:hAnsi="Times New Roman" w:cs="Times New Roman"/>
          <w:sz w:val="28"/>
          <w:szCs w:val="28"/>
        </w:rPr>
        <w:t>Стомахиной</w:t>
      </w:r>
      <w:proofErr w:type="spellEnd"/>
      <w:r w:rsidRPr="00046439">
        <w:rPr>
          <w:rFonts w:ascii="Times New Roman" w:hAnsi="Times New Roman" w:cs="Times New Roman"/>
          <w:sz w:val="28"/>
          <w:szCs w:val="28"/>
        </w:rPr>
        <w:t xml:space="preserve"> Г.И. – М.: </w:t>
      </w:r>
      <w:proofErr w:type="spellStart"/>
      <w:r w:rsidRPr="00046439">
        <w:rPr>
          <w:rFonts w:ascii="Times New Roman" w:hAnsi="Times New Roman" w:cs="Times New Roman"/>
          <w:sz w:val="28"/>
          <w:szCs w:val="28"/>
        </w:rPr>
        <w:t>Пантори</w:t>
      </w:r>
      <w:proofErr w:type="spellEnd"/>
      <w:r w:rsidRPr="00046439">
        <w:rPr>
          <w:rFonts w:ascii="Times New Roman" w:hAnsi="Times New Roman" w:cs="Times New Roman"/>
          <w:sz w:val="28"/>
          <w:szCs w:val="28"/>
        </w:rPr>
        <w:t>, 2003. – 308 с.: ил.</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2. В.Н. Богословский, С.Ф. Копьев, Л.И. </w:t>
      </w:r>
      <w:proofErr w:type="spellStart"/>
      <w:r w:rsidRPr="00046439">
        <w:rPr>
          <w:rFonts w:ascii="Times New Roman" w:hAnsi="Times New Roman" w:cs="Times New Roman"/>
          <w:sz w:val="28"/>
          <w:szCs w:val="28"/>
        </w:rPr>
        <w:t>Друскин</w:t>
      </w:r>
      <w:proofErr w:type="spellEnd"/>
      <w:r w:rsidRPr="00046439">
        <w:rPr>
          <w:rFonts w:ascii="Times New Roman" w:hAnsi="Times New Roman" w:cs="Times New Roman"/>
          <w:sz w:val="28"/>
          <w:szCs w:val="28"/>
        </w:rPr>
        <w:t xml:space="preserve"> и др. Справочник проектировщика. Внутренние санитарно-технические устройства/ под ред. И.Г. </w:t>
      </w:r>
      <w:proofErr w:type="spellStart"/>
      <w:r w:rsidRPr="00046439">
        <w:rPr>
          <w:rFonts w:ascii="Times New Roman" w:hAnsi="Times New Roman" w:cs="Times New Roman"/>
          <w:sz w:val="28"/>
          <w:szCs w:val="28"/>
        </w:rPr>
        <w:t>Староверова</w:t>
      </w:r>
      <w:proofErr w:type="spellEnd"/>
      <w:r w:rsidRPr="00046439">
        <w:rPr>
          <w:rFonts w:ascii="Times New Roman" w:hAnsi="Times New Roman" w:cs="Times New Roman"/>
          <w:sz w:val="28"/>
          <w:szCs w:val="28"/>
        </w:rPr>
        <w:t xml:space="preserve">. Изд.3-е, </w:t>
      </w:r>
      <w:proofErr w:type="spellStart"/>
      <w:r w:rsidRPr="00046439">
        <w:rPr>
          <w:rFonts w:ascii="Times New Roman" w:hAnsi="Times New Roman" w:cs="Times New Roman"/>
          <w:sz w:val="28"/>
          <w:szCs w:val="28"/>
        </w:rPr>
        <w:t>перераб</w:t>
      </w:r>
      <w:proofErr w:type="spellEnd"/>
      <w:proofErr w:type="gramStart"/>
      <w:r w:rsidRPr="00046439">
        <w:rPr>
          <w:rFonts w:ascii="Times New Roman" w:hAnsi="Times New Roman" w:cs="Times New Roman"/>
          <w:sz w:val="28"/>
          <w:szCs w:val="28"/>
        </w:rPr>
        <w:t>.</w:t>
      </w:r>
      <w:proofErr w:type="gramEnd"/>
      <w:r w:rsidRPr="00046439">
        <w:rPr>
          <w:rFonts w:ascii="Times New Roman" w:hAnsi="Times New Roman" w:cs="Times New Roman"/>
          <w:sz w:val="28"/>
          <w:szCs w:val="28"/>
        </w:rPr>
        <w:t xml:space="preserve"> и доп. Ч1. Отопление, водопровод, канализация. М., </w:t>
      </w:r>
      <w:proofErr w:type="spellStart"/>
      <w:r w:rsidRPr="00046439">
        <w:rPr>
          <w:rFonts w:ascii="Times New Roman" w:hAnsi="Times New Roman" w:cs="Times New Roman"/>
          <w:sz w:val="28"/>
          <w:szCs w:val="28"/>
        </w:rPr>
        <w:t>Стройиздат</w:t>
      </w:r>
      <w:proofErr w:type="spellEnd"/>
      <w:r w:rsidRPr="00046439">
        <w:rPr>
          <w:rFonts w:ascii="Times New Roman" w:hAnsi="Times New Roman" w:cs="Times New Roman"/>
          <w:sz w:val="28"/>
          <w:szCs w:val="28"/>
        </w:rPr>
        <w:t>, 1976. 429 с.</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3. Р.В. Щекин, С.М. </w:t>
      </w:r>
      <w:proofErr w:type="spellStart"/>
      <w:r w:rsidRPr="00046439">
        <w:rPr>
          <w:rFonts w:ascii="Times New Roman" w:hAnsi="Times New Roman" w:cs="Times New Roman"/>
          <w:sz w:val="28"/>
          <w:szCs w:val="28"/>
        </w:rPr>
        <w:t>Кореневский</w:t>
      </w:r>
      <w:proofErr w:type="spellEnd"/>
      <w:r w:rsidRPr="00046439">
        <w:rPr>
          <w:rFonts w:ascii="Times New Roman" w:hAnsi="Times New Roman" w:cs="Times New Roman"/>
          <w:sz w:val="28"/>
          <w:szCs w:val="28"/>
        </w:rPr>
        <w:t xml:space="preserve">, Г.Е. Бем, Ф.И. </w:t>
      </w:r>
      <w:proofErr w:type="spellStart"/>
      <w:r w:rsidRPr="00046439">
        <w:rPr>
          <w:rFonts w:ascii="Times New Roman" w:hAnsi="Times New Roman" w:cs="Times New Roman"/>
          <w:sz w:val="28"/>
          <w:szCs w:val="28"/>
        </w:rPr>
        <w:t>Скороходько</w:t>
      </w:r>
      <w:proofErr w:type="spellEnd"/>
      <w:r w:rsidRPr="00046439">
        <w:rPr>
          <w:rFonts w:ascii="Times New Roman" w:hAnsi="Times New Roman" w:cs="Times New Roman"/>
          <w:sz w:val="28"/>
          <w:szCs w:val="28"/>
        </w:rPr>
        <w:t xml:space="preserve">, Е.И. </w:t>
      </w:r>
      <w:proofErr w:type="spellStart"/>
      <w:r w:rsidRPr="00046439">
        <w:rPr>
          <w:rFonts w:ascii="Times New Roman" w:hAnsi="Times New Roman" w:cs="Times New Roman"/>
          <w:sz w:val="28"/>
          <w:szCs w:val="28"/>
        </w:rPr>
        <w:t>Чечик</w:t>
      </w:r>
      <w:proofErr w:type="spellEnd"/>
      <w:r w:rsidRPr="00046439">
        <w:rPr>
          <w:rFonts w:ascii="Times New Roman" w:hAnsi="Times New Roman" w:cs="Times New Roman"/>
          <w:sz w:val="28"/>
          <w:szCs w:val="28"/>
        </w:rPr>
        <w:t xml:space="preserve">, Г.Д. Соболевский и др. Справочник по теплоснабжению и вентиляции. Книга 2-я.  – Киев: </w:t>
      </w:r>
      <w:proofErr w:type="spellStart"/>
      <w:r w:rsidRPr="00046439">
        <w:rPr>
          <w:rFonts w:ascii="Times New Roman" w:hAnsi="Times New Roman" w:cs="Times New Roman"/>
          <w:sz w:val="28"/>
          <w:szCs w:val="28"/>
        </w:rPr>
        <w:t>Будивельник</w:t>
      </w:r>
      <w:proofErr w:type="spellEnd"/>
      <w:r w:rsidRPr="00046439">
        <w:rPr>
          <w:rFonts w:ascii="Times New Roman" w:hAnsi="Times New Roman" w:cs="Times New Roman"/>
          <w:sz w:val="28"/>
          <w:szCs w:val="28"/>
        </w:rPr>
        <w:t xml:space="preserve">, 1976.  – 352 с. </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4. В.Н. Богословский, И.А. Шепелев, В.М. </w:t>
      </w:r>
      <w:proofErr w:type="spellStart"/>
      <w:r w:rsidRPr="00046439">
        <w:rPr>
          <w:rFonts w:ascii="Times New Roman" w:hAnsi="Times New Roman" w:cs="Times New Roman"/>
          <w:sz w:val="28"/>
          <w:szCs w:val="28"/>
        </w:rPr>
        <w:t>Эльтерман</w:t>
      </w:r>
      <w:proofErr w:type="spellEnd"/>
      <w:r w:rsidRPr="00046439">
        <w:rPr>
          <w:rFonts w:ascii="Times New Roman" w:hAnsi="Times New Roman" w:cs="Times New Roman"/>
          <w:sz w:val="28"/>
          <w:szCs w:val="28"/>
        </w:rPr>
        <w:t xml:space="preserve"> и др. Справочник проектировщика. Внутренние санитарно-технические устройства/ под ред. И.Г. </w:t>
      </w:r>
      <w:proofErr w:type="spellStart"/>
      <w:r w:rsidRPr="00046439">
        <w:rPr>
          <w:rFonts w:ascii="Times New Roman" w:hAnsi="Times New Roman" w:cs="Times New Roman"/>
          <w:sz w:val="28"/>
          <w:szCs w:val="28"/>
        </w:rPr>
        <w:t>Староверова</w:t>
      </w:r>
      <w:proofErr w:type="spellEnd"/>
      <w:r w:rsidRPr="00046439">
        <w:rPr>
          <w:rFonts w:ascii="Times New Roman" w:hAnsi="Times New Roman" w:cs="Times New Roman"/>
          <w:sz w:val="28"/>
          <w:szCs w:val="28"/>
        </w:rPr>
        <w:t xml:space="preserve">. Изд.2-е, </w:t>
      </w:r>
      <w:proofErr w:type="spellStart"/>
      <w:r w:rsidRPr="00046439">
        <w:rPr>
          <w:rFonts w:ascii="Times New Roman" w:hAnsi="Times New Roman" w:cs="Times New Roman"/>
          <w:sz w:val="28"/>
          <w:szCs w:val="28"/>
        </w:rPr>
        <w:t>перераб</w:t>
      </w:r>
      <w:proofErr w:type="spellEnd"/>
      <w:proofErr w:type="gramStart"/>
      <w:r w:rsidRPr="00046439">
        <w:rPr>
          <w:rFonts w:ascii="Times New Roman" w:hAnsi="Times New Roman" w:cs="Times New Roman"/>
          <w:sz w:val="28"/>
          <w:szCs w:val="28"/>
        </w:rPr>
        <w:t>.</w:t>
      </w:r>
      <w:proofErr w:type="gramEnd"/>
      <w:r w:rsidRPr="00046439">
        <w:rPr>
          <w:rFonts w:ascii="Times New Roman" w:hAnsi="Times New Roman" w:cs="Times New Roman"/>
          <w:sz w:val="28"/>
          <w:szCs w:val="28"/>
        </w:rPr>
        <w:t xml:space="preserve"> и доп. Ч2. Вентиляция и кондиционирование воздуха. М., </w:t>
      </w:r>
      <w:proofErr w:type="spellStart"/>
      <w:r w:rsidRPr="00046439">
        <w:rPr>
          <w:rFonts w:ascii="Times New Roman" w:hAnsi="Times New Roman" w:cs="Times New Roman"/>
          <w:sz w:val="28"/>
          <w:szCs w:val="28"/>
        </w:rPr>
        <w:t>Стройиздат</w:t>
      </w:r>
      <w:proofErr w:type="spellEnd"/>
      <w:r w:rsidRPr="00046439">
        <w:rPr>
          <w:rFonts w:ascii="Times New Roman" w:hAnsi="Times New Roman" w:cs="Times New Roman"/>
          <w:sz w:val="28"/>
          <w:szCs w:val="28"/>
        </w:rPr>
        <w:t>, 1977. 502 с.</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5. Р.В. Щекин, С.М. </w:t>
      </w:r>
      <w:proofErr w:type="spellStart"/>
      <w:r w:rsidRPr="00046439">
        <w:rPr>
          <w:rFonts w:ascii="Times New Roman" w:hAnsi="Times New Roman" w:cs="Times New Roman"/>
          <w:sz w:val="28"/>
          <w:szCs w:val="28"/>
        </w:rPr>
        <w:t>Кореневский</w:t>
      </w:r>
      <w:proofErr w:type="spellEnd"/>
      <w:r w:rsidRPr="00046439">
        <w:rPr>
          <w:rFonts w:ascii="Times New Roman" w:hAnsi="Times New Roman" w:cs="Times New Roman"/>
          <w:sz w:val="28"/>
          <w:szCs w:val="28"/>
        </w:rPr>
        <w:t xml:space="preserve">, Г.Е. Бем, Ф.И. </w:t>
      </w:r>
      <w:proofErr w:type="spellStart"/>
      <w:r w:rsidRPr="00046439">
        <w:rPr>
          <w:rFonts w:ascii="Times New Roman" w:hAnsi="Times New Roman" w:cs="Times New Roman"/>
          <w:sz w:val="28"/>
          <w:szCs w:val="28"/>
        </w:rPr>
        <w:t>Скороходько</w:t>
      </w:r>
      <w:proofErr w:type="spellEnd"/>
      <w:r w:rsidRPr="00046439">
        <w:rPr>
          <w:rFonts w:ascii="Times New Roman" w:hAnsi="Times New Roman" w:cs="Times New Roman"/>
          <w:sz w:val="28"/>
          <w:szCs w:val="28"/>
        </w:rPr>
        <w:t xml:space="preserve">, Е.И. </w:t>
      </w:r>
      <w:proofErr w:type="spellStart"/>
      <w:r w:rsidRPr="00046439">
        <w:rPr>
          <w:rFonts w:ascii="Times New Roman" w:hAnsi="Times New Roman" w:cs="Times New Roman"/>
          <w:sz w:val="28"/>
          <w:szCs w:val="28"/>
        </w:rPr>
        <w:t>Чечик</w:t>
      </w:r>
      <w:proofErr w:type="spellEnd"/>
      <w:r w:rsidRPr="00046439">
        <w:rPr>
          <w:rFonts w:ascii="Times New Roman" w:hAnsi="Times New Roman" w:cs="Times New Roman"/>
          <w:sz w:val="28"/>
          <w:szCs w:val="28"/>
        </w:rPr>
        <w:t xml:space="preserve">, Г.Д. Соболевский и др. Справочник по теплоснабжению и вентиляции. Книга 1-я.  – Киев: </w:t>
      </w:r>
      <w:proofErr w:type="spellStart"/>
      <w:r w:rsidRPr="00046439">
        <w:rPr>
          <w:rFonts w:ascii="Times New Roman" w:hAnsi="Times New Roman" w:cs="Times New Roman"/>
          <w:sz w:val="28"/>
          <w:szCs w:val="28"/>
        </w:rPr>
        <w:t>Будивельник</w:t>
      </w:r>
      <w:proofErr w:type="spellEnd"/>
      <w:r w:rsidRPr="00046439">
        <w:rPr>
          <w:rFonts w:ascii="Times New Roman" w:hAnsi="Times New Roman" w:cs="Times New Roman"/>
          <w:sz w:val="28"/>
          <w:szCs w:val="28"/>
        </w:rPr>
        <w:t>, 1976.  – 416 с.</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6. В.Н. Богословский, Б.А. Крупнов, А.М. </w:t>
      </w:r>
      <w:proofErr w:type="spellStart"/>
      <w:r w:rsidRPr="00046439">
        <w:rPr>
          <w:rFonts w:ascii="Times New Roman" w:hAnsi="Times New Roman" w:cs="Times New Roman"/>
          <w:sz w:val="28"/>
          <w:szCs w:val="28"/>
        </w:rPr>
        <w:t>Сканави</w:t>
      </w:r>
      <w:proofErr w:type="spellEnd"/>
      <w:r w:rsidRPr="00046439">
        <w:rPr>
          <w:rFonts w:ascii="Times New Roman" w:hAnsi="Times New Roman" w:cs="Times New Roman"/>
          <w:sz w:val="28"/>
          <w:szCs w:val="28"/>
        </w:rPr>
        <w:t xml:space="preserve"> и др. Справочник проектировщика. Внутренние санитарно-технические устройства/ под ред. И.Г. </w:t>
      </w:r>
      <w:proofErr w:type="spellStart"/>
      <w:r w:rsidRPr="00046439">
        <w:rPr>
          <w:rFonts w:ascii="Times New Roman" w:hAnsi="Times New Roman" w:cs="Times New Roman"/>
          <w:sz w:val="28"/>
          <w:szCs w:val="28"/>
        </w:rPr>
        <w:t>Староверова</w:t>
      </w:r>
      <w:proofErr w:type="spellEnd"/>
      <w:r w:rsidRPr="00046439">
        <w:rPr>
          <w:rFonts w:ascii="Times New Roman" w:hAnsi="Times New Roman" w:cs="Times New Roman"/>
          <w:sz w:val="28"/>
          <w:szCs w:val="28"/>
        </w:rPr>
        <w:t xml:space="preserve"> и Ю. </w:t>
      </w:r>
      <w:proofErr w:type="spellStart"/>
      <w:r w:rsidRPr="00046439">
        <w:rPr>
          <w:rFonts w:ascii="Times New Roman" w:hAnsi="Times New Roman" w:cs="Times New Roman"/>
          <w:sz w:val="28"/>
          <w:szCs w:val="28"/>
        </w:rPr>
        <w:t>И.Шиллера</w:t>
      </w:r>
      <w:proofErr w:type="spellEnd"/>
      <w:r w:rsidRPr="00046439">
        <w:rPr>
          <w:rFonts w:ascii="Times New Roman" w:hAnsi="Times New Roman" w:cs="Times New Roman"/>
          <w:sz w:val="28"/>
          <w:szCs w:val="28"/>
        </w:rPr>
        <w:t xml:space="preserve">. Ч1. Отопление. М., </w:t>
      </w:r>
      <w:proofErr w:type="spellStart"/>
      <w:r w:rsidRPr="00046439">
        <w:rPr>
          <w:rFonts w:ascii="Times New Roman" w:hAnsi="Times New Roman" w:cs="Times New Roman"/>
          <w:sz w:val="28"/>
          <w:szCs w:val="28"/>
        </w:rPr>
        <w:t>Стройиздат</w:t>
      </w:r>
      <w:proofErr w:type="spellEnd"/>
      <w:r w:rsidRPr="00046439">
        <w:rPr>
          <w:rFonts w:ascii="Times New Roman" w:hAnsi="Times New Roman" w:cs="Times New Roman"/>
          <w:sz w:val="28"/>
          <w:szCs w:val="28"/>
        </w:rPr>
        <w:t>, 1990. 334 с.</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7.СНиП – 23-01-</w:t>
      </w:r>
      <w:proofErr w:type="gramStart"/>
      <w:r w:rsidRPr="00046439">
        <w:rPr>
          <w:rFonts w:ascii="Times New Roman" w:hAnsi="Times New Roman" w:cs="Times New Roman"/>
          <w:sz w:val="28"/>
          <w:szCs w:val="28"/>
        </w:rPr>
        <w:t>99  «</w:t>
      </w:r>
      <w:proofErr w:type="gramEnd"/>
      <w:r w:rsidRPr="00046439">
        <w:rPr>
          <w:rFonts w:ascii="Times New Roman" w:hAnsi="Times New Roman" w:cs="Times New Roman"/>
          <w:sz w:val="28"/>
          <w:szCs w:val="28"/>
        </w:rPr>
        <w:t xml:space="preserve"> Строительная климатология»</w:t>
      </w:r>
    </w:p>
    <w:p w:rsidR="006C2040" w:rsidRPr="00046439" w:rsidRDefault="006C2040" w:rsidP="006C2040">
      <w:pPr>
        <w:spacing w:after="0" w:line="360" w:lineRule="auto"/>
        <w:jc w:val="both"/>
        <w:rPr>
          <w:rFonts w:ascii="Times New Roman" w:hAnsi="Times New Roman" w:cs="Times New Roman"/>
          <w:sz w:val="28"/>
          <w:szCs w:val="28"/>
        </w:rPr>
      </w:pPr>
      <w:r w:rsidRPr="00046439">
        <w:rPr>
          <w:rFonts w:ascii="Times New Roman" w:hAnsi="Times New Roman" w:cs="Times New Roman"/>
          <w:sz w:val="28"/>
          <w:szCs w:val="28"/>
        </w:rPr>
        <w:t xml:space="preserve">8.СНиП </w:t>
      </w:r>
      <w:r w:rsidRPr="00046439">
        <w:rPr>
          <w:rFonts w:ascii="Times New Roman" w:hAnsi="Times New Roman" w:cs="Times New Roman"/>
          <w:sz w:val="28"/>
          <w:szCs w:val="28"/>
          <w:lang w:val="en-US"/>
        </w:rPr>
        <w:t>II</w:t>
      </w:r>
      <w:r w:rsidRPr="00046439">
        <w:rPr>
          <w:rFonts w:ascii="Times New Roman" w:hAnsi="Times New Roman" w:cs="Times New Roman"/>
          <w:sz w:val="28"/>
          <w:szCs w:val="28"/>
        </w:rPr>
        <w:t xml:space="preserve"> – 3 79* </w:t>
      </w:r>
      <w:proofErr w:type="gramStart"/>
      <w:r w:rsidRPr="00046439">
        <w:rPr>
          <w:rFonts w:ascii="Times New Roman" w:hAnsi="Times New Roman" w:cs="Times New Roman"/>
          <w:sz w:val="28"/>
          <w:szCs w:val="28"/>
        </w:rPr>
        <w:t>« Строительная</w:t>
      </w:r>
      <w:proofErr w:type="gramEnd"/>
      <w:r w:rsidRPr="00046439">
        <w:rPr>
          <w:rFonts w:ascii="Times New Roman" w:hAnsi="Times New Roman" w:cs="Times New Roman"/>
          <w:sz w:val="28"/>
          <w:szCs w:val="28"/>
        </w:rPr>
        <w:t xml:space="preserve"> теплотехника»</w:t>
      </w:r>
    </w:p>
    <w:p w:rsidR="006C2040" w:rsidRPr="00046439" w:rsidRDefault="006C2040" w:rsidP="006C2040">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9.Исаченко В.П. Теплопередача / В.П. Исаченко, В.А. Осипова, А.С. </w:t>
      </w:r>
      <w:proofErr w:type="spellStart"/>
      <w:proofErr w:type="gramStart"/>
      <w:r w:rsidRPr="00046439">
        <w:rPr>
          <w:rFonts w:ascii="Times New Roman" w:eastAsia="Times New Roman" w:hAnsi="Times New Roman" w:cs="Times New Roman"/>
          <w:sz w:val="28"/>
          <w:szCs w:val="28"/>
          <w:lang w:eastAsia="ru-RU"/>
        </w:rPr>
        <w:t>Сукомел</w:t>
      </w:r>
      <w:proofErr w:type="spellEnd"/>
      <w:r w:rsidRPr="00046439">
        <w:rPr>
          <w:rFonts w:ascii="Times New Roman" w:eastAsia="Times New Roman" w:hAnsi="Times New Roman" w:cs="Times New Roman"/>
          <w:sz w:val="28"/>
          <w:szCs w:val="28"/>
          <w:lang w:eastAsia="ru-RU"/>
        </w:rPr>
        <w:t>.—</w:t>
      </w:r>
      <w:proofErr w:type="gramEnd"/>
      <w:r w:rsidRPr="00046439">
        <w:rPr>
          <w:rFonts w:ascii="Times New Roman" w:eastAsia="Times New Roman" w:hAnsi="Times New Roman" w:cs="Times New Roman"/>
          <w:sz w:val="28"/>
          <w:szCs w:val="28"/>
          <w:lang w:eastAsia="ru-RU"/>
        </w:rPr>
        <w:t xml:space="preserve">М.: </w:t>
      </w:r>
      <w:proofErr w:type="spellStart"/>
      <w:r w:rsidRPr="00046439">
        <w:rPr>
          <w:rFonts w:ascii="Times New Roman" w:eastAsia="Times New Roman" w:hAnsi="Times New Roman" w:cs="Times New Roman"/>
          <w:sz w:val="28"/>
          <w:szCs w:val="28"/>
          <w:lang w:eastAsia="ru-RU"/>
        </w:rPr>
        <w:t>Энергоиздат</w:t>
      </w:r>
      <w:proofErr w:type="spellEnd"/>
      <w:r w:rsidRPr="00046439">
        <w:rPr>
          <w:rFonts w:ascii="Times New Roman" w:eastAsia="Times New Roman" w:hAnsi="Times New Roman" w:cs="Times New Roman"/>
          <w:sz w:val="28"/>
          <w:szCs w:val="28"/>
          <w:lang w:eastAsia="ru-RU"/>
        </w:rPr>
        <w:t>, 1981.—416 с.</w:t>
      </w:r>
    </w:p>
    <w:p w:rsidR="006C2040" w:rsidRPr="00046439" w:rsidRDefault="006C2040" w:rsidP="006C2040">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 xml:space="preserve">10.Краснощеков Е.А. Задачник по </w:t>
      </w:r>
      <w:proofErr w:type="gramStart"/>
      <w:r w:rsidRPr="00046439">
        <w:rPr>
          <w:rFonts w:ascii="Times New Roman" w:eastAsia="Times New Roman" w:hAnsi="Times New Roman" w:cs="Times New Roman"/>
          <w:sz w:val="28"/>
          <w:szCs w:val="28"/>
          <w:lang w:eastAsia="ru-RU"/>
        </w:rPr>
        <w:t>теплопередаче.—</w:t>
      </w:r>
      <w:proofErr w:type="gramEnd"/>
      <w:r w:rsidRPr="00046439">
        <w:rPr>
          <w:rFonts w:ascii="Times New Roman" w:eastAsia="Times New Roman" w:hAnsi="Times New Roman" w:cs="Times New Roman"/>
          <w:sz w:val="28"/>
          <w:szCs w:val="28"/>
          <w:lang w:eastAsia="ru-RU"/>
        </w:rPr>
        <w:t>М.:Энергия,1980.—288 с.</w:t>
      </w:r>
    </w:p>
    <w:p w:rsidR="006C2040" w:rsidRPr="00046439" w:rsidRDefault="006C2040" w:rsidP="006C2040">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t>11.Справочник по теплообменникам, т. 2 / пер. с англ. под ред. О.Г. Мартыненко и др.—М.: Энергоатомиздат, 1987.—352 с.</w:t>
      </w:r>
    </w:p>
    <w:p w:rsidR="007B64BC" w:rsidRPr="00046439" w:rsidRDefault="006C2040" w:rsidP="007B64BC">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eastAsia="Times New Roman" w:hAnsi="Times New Roman" w:cs="Times New Roman"/>
          <w:sz w:val="28"/>
          <w:szCs w:val="28"/>
          <w:lang w:eastAsia="ru-RU"/>
        </w:rPr>
        <w:lastRenderedPageBreak/>
        <w:t xml:space="preserve">12.Бакластов А.М. Промышленные </w:t>
      </w:r>
      <w:proofErr w:type="spellStart"/>
      <w:r w:rsidRPr="00046439">
        <w:rPr>
          <w:rFonts w:ascii="Times New Roman" w:eastAsia="Times New Roman" w:hAnsi="Times New Roman" w:cs="Times New Roman"/>
          <w:sz w:val="28"/>
          <w:szCs w:val="28"/>
          <w:lang w:eastAsia="ru-RU"/>
        </w:rPr>
        <w:t>тепломассообменные</w:t>
      </w:r>
      <w:proofErr w:type="spellEnd"/>
      <w:r w:rsidRPr="00046439">
        <w:rPr>
          <w:rFonts w:ascii="Times New Roman" w:eastAsia="Times New Roman" w:hAnsi="Times New Roman" w:cs="Times New Roman"/>
          <w:sz w:val="28"/>
          <w:szCs w:val="28"/>
          <w:lang w:eastAsia="ru-RU"/>
        </w:rPr>
        <w:t xml:space="preserve"> процессы и установки / А.М. </w:t>
      </w:r>
      <w:proofErr w:type="spellStart"/>
      <w:r w:rsidRPr="00046439">
        <w:rPr>
          <w:rFonts w:ascii="Times New Roman" w:eastAsia="Times New Roman" w:hAnsi="Times New Roman" w:cs="Times New Roman"/>
          <w:sz w:val="28"/>
          <w:szCs w:val="28"/>
          <w:lang w:eastAsia="ru-RU"/>
        </w:rPr>
        <w:t>Бакластов</w:t>
      </w:r>
      <w:proofErr w:type="spellEnd"/>
      <w:r w:rsidRPr="00046439">
        <w:rPr>
          <w:rFonts w:ascii="Times New Roman" w:eastAsia="Times New Roman" w:hAnsi="Times New Roman" w:cs="Times New Roman"/>
          <w:sz w:val="28"/>
          <w:szCs w:val="28"/>
          <w:lang w:eastAsia="ru-RU"/>
        </w:rPr>
        <w:t>, В.А. Горбенко, О.Л. Данилов и др.—М.: Энергоатомиздат, 1986.—328 с.</w:t>
      </w:r>
    </w:p>
    <w:p w:rsidR="007B64BC" w:rsidRPr="00046439" w:rsidRDefault="007B64BC" w:rsidP="007B64BC">
      <w:pPr>
        <w:shd w:val="clear" w:color="auto" w:fill="FFFFFF"/>
        <w:spacing w:after="0" w:line="360" w:lineRule="auto"/>
        <w:rPr>
          <w:rFonts w:ascii="Times New Roman" w:eastAsia="Times New Roman" w:hAnsi="Times New Roman" w:cs="Times New Roman"/>
          <w:sz w:val="28"/>
          <w:szCs w:val="28"/>
          <w:lang w:eastAsia="ru-RU"/>
        </w:rPr>
      </w:pPr>
      <w:r w:rsidRPr="00046439">
        <w:rPr>
          <w:rFonts w:ascii="Times New Roman" w:hAnsi="Times New Roman" w:cs="Times New Roman"/>
          <w:sz w:val="28"/>
          <w:szCs w:val="28"/>
        </w:rPr>
        <w:t xml:space="preserve"> 13. Павлов К.Ф., Романков П.Г., Носков А.А. Примеры и задачи по кур-</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су процессов и аппаратов химической технологии. Учебное пособие для</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вузов / Под редакцией члена-корреспондента АН СССР </w:t>
      </w:r>
      <w:proofErr w:type="spellStart"/>
      <w:r w:rsidRPr="00046439">
        <w:rPr>
          <w:rFonts w:ascii="Times New Roman" w:hAnsi="Times New Roman" w:cs="Times New Roman"/>
          <w:sz w:val="28"/>
          <w:szCs w:val="28"/>
        </w:rPr>
        <w:t>П.Г.Романкова</w:t>
      </w:r>
      <w:proofErr w:type="spellEnd"/>
      <w:r w:rsidRPr="00046439">
        <w:rPr>
          <w:rFonts w:ascii="Times New Roman" w:hAnsi="Times New Roman" w:cs="Times New Roman"/>
          <w:sz w:val="28"/>
          <w:szCs w:val="28"/>
        </w:rPr>
        <w:t>. -</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10-е издание, переработанное и дополненное. - Л.: Химия, 1987. – 576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ил.</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14. Касаткин А.Г. Основные процессы и аппараты химической </w:t>
      </w:r>
      <w:proofErr w:type="spellStart"/>
      <w:r w:rsidRPr="00046439">
        <w:rPr>
          <w:rFonts w:ascii="Times New Roman" w:hAnsi="Times New Roman" w:cs="Times New Roman"/>
          <w:sz w:val="28"/>
          <w:szCs w:val="28"/>
        </w:rPr>
        <w:t>техноло</w:t>
      </w:r>
      <w:proofErr w:type="spellEnd"/>
      <w:r w:rsidRPr="00046439">
        <w:rPr>
          <w:rFonts w:ascii="Times New Roman" w:hAnsi="Times New Roman" w:cs="Times New Roman"/>
          <w:sz w:val="28"/>
          <w:szCs w:val="28"/>
        </w:rPr>
        <w:t>-</w:t>
      </w:r>
    </w:p>
    <w:p w:rsidR="007B64BC" w:rsidRPr="00046439" w:rsidRDefault="007B64BC" w:rsidP="007B64BC">
      <w:pPr>
        <w:spacing w:after="0" w:line="360" w:lineRule="auto"/>
        <w:rPr>
          <w:rFonts w:ascii="Times New Roman" w:hAnsi="Times New Roman" w:cs="Times New Roman"/>
          <w:sz w:val="28"/>
          <w:szCs w:val="28"/>
        </w:rPr>
      </w:pPr>
      <w:proofErr w:type="spellStart"/>
      <w:proofErr w:type="gramStart"/>
      <w:r w:rsidRPr="00046439">
        <w:rPr>
          <w:rFonts w:ascii="Times New Roman" w:hAnsi="Times New Roman" w:cs="Times New Roman"/>
          <w:sz w:val="28"/>
          <w:szCs w:val="28"/>
        </w:rPr>
        <w:t>гии</w:t>
      </w:r>
      <w:proofErr w:type="spellEnd"/>
      <w:r w:rsidRPr="00046439">
        <w:rPr>
          <w:rFonts w:ascii="Times New Roman" w:hAnsi="Times New Roman" w:cs="Times New Roman"/>
          <w:sz w:val="28"/>
          <w:szCs w:val="28"/>
        </w:rPr>
        <w:t xml:space="preserve"> .</w:t>
      </w:r>
      <w:proofErr w:type="gramEnd"/>
      <w:r w:rsidRPr="00046439">
        <w:rPr>
          <w:rFonts w:ascii="Times New Roman" w:hAnsi="Times New Roman" w:cs="Times New Roman"/>
          <w:sz w:val="28"/>
          <w:szCs w:val="28"/>
        </w:rPr>
        <w:t xml:space="preserve"> Учебник для вузов. - 9-е изд., </w:t>
      </w:r>
      <w:proofErr w:type="spellStart"/>
      <w:r w:rsidRPr="00046439">
        <w:rPr>
          <w:rFonts w:ascii="Times New Roman" w:hAnsi="Times New Roman" w:cs="Times New Roman"/>
          <w:sz w:val="28"/>
          <w:szCs w:val="28"/>
        </w:rPr>
        <w:t>исправл</w:t>
      </w:r>
      <w:proofErr w:type="spellEnd"/>
      <w:r w:rsidRPr="00046439">
        <w:rPr>
          <w:rFonts w:ascii="Times New Roman" w:hAnsi="Times New Roman" w:cs="Times New Roman"/>
          <w:sz w:val="28"/>
          <w:szCs w:val="28"/>
        </w:rPr>
        <w:t>. - М.: Химия, 1973. - 752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15. Основные процессы и аппараты химической технологии: Пособие по</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проектированию / Г.С. Борисов, В.П. </w:t>
      </w:r>
      <w:proofErr w:type="spellStart"/>
      <w:r w:rsidRPr="00046439">
        <w:rPr>
          <w:rFonts w:ascii="Times New Roman" w:hAnsi="Times New Roman" w:cs="Times New Roman"/>
          <w:sz w:val="28"/>
          <w:szCs w:val="28"/>
        </w:rPr>
        <w:t>Брыков</w:t>
      </w:r>
      <w:proofErr w:type="spellEnd"/>
      <w:r w:rsidRPr="00046439">
        <w:rPr>
          <w:rFonts w:ascii="Times New Roman" w:hAnsi="Times New Roman" w:cs="Times New Roman"/>
          <w:sz w:val="28"/>
          <w:szCs w:val="28"/>
        </w:rPr>
        <w:t xml:space="preserve">, Ю.И. </w:t>
      </w:r>
      <w:proofErr w:type="spellStart"/>
      <w:r w:rsidRPr="00046439">
        <w:rPr>
          <w:rFonts w:ascii="Times New Roman" w:hAnsi="Times New Roman" w:cs="Times New Roman"/>
          <w:sz w:val="28"/>
          <w:szCs w:val="28"/>
        </w:rPr>
        <w:t>Дытнерский</w:t>
      </w:r>
      <w:proofErr w:type="spellEnd"/>
      <w:r w:rsidRPr="00046439">
        <w:rPr>
          <w:rFonts w:ascii="Times New Roman" w:hAnsi="Times New Roman" w:cs="Times New Roman"/>
          <w:sz w:val="28"/>
          <w:szCs w:val="28"/>
        </w:rPr>
        <w:t xml:space="preserve"> и др. Под</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редакцией Ю.И. </w:t>
      </w:r>
      <w:proofErr w:type="spellStart"/>
      <w:r w:rsidRPr="00046439">
        <w:rPr>
          <w:rFonts w:ascii="Times New Roman" w:hAnsi="Times New Roman" w:cs="Times New Roman"/>
          <w:sz w:val="28"/>
          <w:szCs w:val="28"/>
        </w:rPr>
        <w:t>Дытнерского</w:t>
      </w:r>
      <w:proofErr w:type="spellEnd"/>
      <w:r w:rsidRPr="00046439">
        <w:rPr>
          <w:rFonts w:ascii="Times New Roman" w:hAnsi="Times New Roman" w:cs="Times New Roman"/>
          <w:sz w:val="28"/>
          <w:szCs w:val="28"/>
        </w:rPr>
        <w:t xml:space="preserve">, 2-е изд., </w:t>
      </w:r>
      <w:proofErr w:type="spellStart"/>
      <w:r w:rsidRPr="00046439">
        <w:rPr>
          <w:rFonts w:ascii="Times New Roman" w:hAnsi="Times New Roman" w:cs="Times New Roman"/>
          <w:sz w:val="28"/>
          <w:szCs w:val="28"/>
        </w:rPr>
        <w:t>перераб</w:t>
      </w:r>
      <w:proofErr w:type="spellEnd"/>
      <w:proofErr w:type="gramStart"/>
      <w:r w:rsidRPr="00046439">
        <w:rPr>
          <w:rFonts w:ascii="Times New Roman" w:hAnsi="Times New Roman" w:cs="Times New Roman"/>
          <w:sz w:val="28"/>
          <w:szCs w:val="28"/>
        </w:rPr>
        <w:t>.</w:t>
      </w:r>
      <w:proofErr w:type="gramEnd"/>
      <w:r w:rsidRPr="00046439">
        <w:rPr>
          <w:rFonts w:ascii="Times New Roman" w:hAnsi="Times New Roman" w:cs="Times New Roman"/>
          <w:sz w:val="28"/>
          <w:szCs w:val="28"/>
        </w:rPr>
        <w:t xml:space="preserve"> и доп. - М.: Химия, 1991. -</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496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16. </w:t>
      </w:r>
      <w:proofErr w:type="spellStart"/>
      <w:r w:rsidRPr="00046439">
        <w:rPr>
          <w:rFonts w:ascii="Times New Roman" w:hAnsi="Times New Roman" w:cs="Times New Roman"/>
          <w:sz w:val="28"/>
          <w:szCs w:val="28"/>
        </w:rPr>
        <w:t>Плановский</w:t>
      </w:r>
      <w:proofErr w:type="spellEnd"/>
      <w:r w:rsidRPr="00046439">
        <w:rPr>
          <w:rFonts w:ascii="Times New Roman" w:hAnsi="Times New Roman" w:cs="Times New Roman"/>
          <w:sz w:val="28"/>
          <w:szCs w:val="28"/>
        </w:rPr>
        <w:t xml:space="preserve"> А.Н., Николаев П.И. Процессы и аппараты химической</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и нефтехимической технологии: Учебник для вузов. - 3-е изд., </w:t>
      </w:r>
      <w:proofErr w:type="spellStart"/>
      <w:r w:rsidRPr="00046439">
        <w:rPr>
          <w:rFonts w:ascii="Times New Roman" w:hAnsi="Times New Roman" w:cs="Times New Roman"/>
          <w:sz w:val="28"/>
          <w:szCs w:val="28"/>
        </w:rPr>
        <w:t>перераб</w:t>
      </w:r>
      <w:proofErr w:type="spellEnd"/>
      <w:proofErr w:type="gramStart"/>
      <w:r w:rsidRPr="00046439">
        <w:rPr>
          <w:rFonts w:ascii="Times New Roman" w:hAnsi="Times New Roman" w:cs="Times New Roman"/>
          <w:sz w:val="28"/>
          <w:szCs w:val="28"/>
        </w:rPr>
        <w:t>.</w:t>
      </w:r>
      <w:proofErr w:type="gramEnd"/>
      <w:r w:rsidRPr="00046439">
        <w:rPr>
          <w:rFonts w:ascii="Times New Roman" w:hAnsi="Times New Roman" w:cs="Times New Roman"/>
          <w:sz w:val="28"/>
          <w:szCs w:val="28"/>
        </w:rPr>
        <w:t xml:space="preserve"> и</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доп. - М.: Химия, 1987. - 496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17. </w:t>
      </w:r>
      <w:proofErr w:type="spellStart"/>
      <w:r w:rsidRPr="00046439">
        <w:rPr>
          <w:rFonts w:ascii="Times New Roman" w:hAnsi="Times New Roman" w:cs="Times New Roman"/>
          <w:sz w:val="28"/>
          <w:szCs w:val="28"/>
        </w:rPr>
        <w:t>Хоблер</w:t>
      </w:r>
      <w:proofErr w:type="spellEnd"/>
      <w:r w:rsidRPr="00046439">
        <w:rPr>
          <w:rFonts w:ascii="Times New Roman" w:hAnsi="Times New Roman" w:cs="Times New Roman"/>
          <w:sz w:val="28"/>
          <w:szCs w:val="28"/>
        </w:rPr>
        <w:t xml:space="preserve"> Т. Теплопередача и теплообменники: Пер. с польск. - Л.:</w:t>
      </w:r>
    </w:p>
    <w:p w:rsidR="007B64BC" w:rsidRPr="00046439" w:rsidRDefault="007B64BC" w:rsidP="007B64BC">
      <w:pPr>
        <w:spacing w:after="0" w:line="360" w:lineRule="auto"/>
        <w:rPr>
          <w:rFonts w:ascii="Times New Roman" w:hAnsi="Times New Roman" w:cs="Times New Roman"/>
          <w:sz w:val="28"/>
          <w:szCs w:val="28"/>
        </w:rPr>
      </w:pPr>
      <w:proofErr w:type="spellStart"/>
      <w:r w:rsidRPr="00046439">
        <w:rPr>
          <w:rFonts w:ascii="Times New Roman" w:hAnsi="Times New Roman" w:cs="Times New Roman"/>
          <w:sz w:val="28"/>
          <w:szCs w:val="28"/>
        </w:rPr>
        <w:t>Госхимиздат</w:t>
      </w:r>
      <w:proofErr w:type="spellEnd"/>
      <w:r w:rsidRPr="00046439">
        <w:rPr>
          <w:rFonts w:ascii="Times New Roman" w:hAnsi="Times New Roman" w:cs="Times New Roman"/>
          <w:sz w:val="28"/>
          <w:szCs w:val="28"/>
        </w:rPr>
        <w:t>, 1961. - 820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 18. Кичигин М.А., Костенко Г.Н. Теплообменные аппараты и выпарные</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установки. - М. -Л.: </w:t>
      </w:r>
      <w:proofErr w:type="spellStart"/>
      <w:r w:rsidRPr="00046439">
        <w:rPr>
          <w:rFonts w:ascii="Times New Roman" w:hAnsi="Times New Roman" w:cs="Times New Roman"/>
          <w:sz w:val="28"/>
          <w:szCs w:val="28"/>
        </w:rPr>
        <w:t>Госэнергоиздат</w:t>
      </w:r>
      <w:proofErr w:type="spellEnd"/>
      <w:r w:rsidRPr="00046439">
        <w:rPr>
          <w:rFonts w:ascii="Times New Roman" w:hAnsi="Times New Roman" w:cs="Times New Roman"/>
          <w:sz w:val="28"/>
          <w:szCs w:val="28"/>
        </w:rPr>
        <w:t>, 1955. - 392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19. Яблонский П.А. Проектирование тепло- и массообменной аппарату-</w:t>
      </w:r>
    </w:p>
    <w:p w:rsidR="007B64BC" w:rsidRPr="00046439" w:rsidRDefault="007B64BC" w:rsidP="007B64BC">
      <w:pPr>
        <w:spacing w:after="0" w:line="360" w:lineRule="auto"/>
        <w:rPr>
          <w:rFonts w:ascii="Times New Roman" w:hAnsi="Times New Roman" w:cs="Times New Roman"/>
          <w:sz w:val="28"/>
          <w:szCs w:val="28"/>
        </w:rPr>
      </w:pPr>
      <w:proofErr w:type="spellStart"/>
      <w:r w:rsidRPr="00046439">
        <w:rPr>
          <w:rFonts w:ascii="Times New Roman" w:hAnsi="Times New Roman" w:cs="Times New Roman"/>
          <w:sz w:val="28"/>
          <w:szCs w:val="28"/>
        </w:rPr>
        <w:t>ры</w:t>
      </w:r>
      <w:proofErr w:type="spellEnd"/>
      <w:r w:rsidRPr="00046439">
        <w:rPr>
          <w:rFonts w:ascii="Times New Roman" w:hAnsi="Times New Roman" w:cs="Times New Roman"/>
          <w:sz w:val="28"/>
          <w:szCs w:val="28"/>
        </w:rPr>
        <w:t xml:space="preserve"> химической промышленности. - Л.: ЛТИ им. Ленсовета, 1978. - 85 с.</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20. </w:t>
      </w:r>
      <w:proofErr w:type="spellStart"/>
      <w:r w:rsidRPr="00046439">
        <w:rPr>
          <w:rFonts w:ascii="Times New Roman" w:hAnsi="Times New Roman" w:cs="Times New Roman"/>
          <w:sz w:val="28"/>
          <w:szCs w:val="28"/>
        </w:rPr>
        <w:t>Уонг</w:t>
      </w:r>
      <w:proofErr w:type="spellEnd"/>
      <w:r w:rsidRPr="00046439">
        <w:rPr>
          <w:rFonts w:ascii="Times New Roman" w:hAnsi="Times New Roman" w:cs="Times New Roman"/>
          <w:sz w:val="28"/>
          <w:szCs w:val="28"/>
        </w:rPr>
        <w:t xml:space="preserve"> Х. Основные формулы и данные по теплообмену для </w:t>
      </w:r>
      <w:proofErr w:type="spellStart"/>
      <w:r w:rsidRPr="00046439">
        <w:rPr>
          <w:rFonts w:ascii="Times New Roman" w:hAnsi="Times New Roman" w:cs="Times New Roman"/>
          <w:sz w:val="28"/>
          <w:szCs w:val="28"/>
        </w:rPr>
        <w:t>инжене</w:t>
      </w:r>
      <w:proofErr w:type="spellEnd"/>
      <w:r w:rsidRPr="00046439">
        <w:rPr>
          <w:rFonts w:ascii="Times New Roman" w:hAnsi="Times New Roman" w:cs="Times New Roman"/>
          <w:sz w:val="28"/>
          <w:szCs w:val="28"/>
        </w:rPr>
        <w:t>-</w:t>
      </w:r>
    </w:p>
    <w:p w:rsidR="007B64BC" w:rsidRPr="00046439" w:rsidRDefault="007B64BC" w:rsidP="007B64BC">
      <w:pPr>
        <w:spacing w:after="0" w:line="360" w:lineRule="auto"/>
        <w:rPr>
          <w:rFonts w:ascii="Times New Roman" w:hAnsi="Times New Roman" w:cs="Times New Roman"/>
          <w:sz w:val="28"/>
          <w:szCs w:val="28"/>
        </w:rPr>
      </w:pPr>
      <w:r w:rsidRPr="00046439">
        <w:rPr>
          <w:rFonts w:ascii="Times New Roman" w:hAnsi="Times New Roman" w:cs="Times New Roman"/>
          <w:sz w:val="28"/>
          <w:szCs w:val="28"/>
        </w:rPr>
        <w:t xml:space="preserve">ров: Пер. с англ. - М.: </w:t>
      </w:r>
      <w:proofErr w:type="spellStart"/>
      <w:r w:rsidRPr="00046439">
        <w:rPr>
          <w:rFonts w:ascii="Times New Roman" w:hAnsi="Times New Roman" w:cs="Times New Roman"/>
          <w:sz w:val="28"/>
          <w:szCs w:val="28"/>
        </w:rPr>
        <w:t>Атомиздат</w:t>
      </w:r>
      <w:proofErr w:type="spellEnd"/>
      <w:r w:rsidRPr="00046439">
        <w:rPr>
          <w:rFonts w:ascii="Times New Roman" w:hAnsi="Times New Roman" w:cs="Times New Roman"/>
          <w:sz w:val="28"/>
          <w:szCs w:val="28"/>
        </w:rPr>
        <w:t>, 1979. - 216 с.</w:t>
      </w:r>
    </w:p>
    <w:p w:rsidR="001B506E" w:rsidRPr="00046439" w:rsidRDefault="001B506E" w:rsidP="003D4433">
      <w:pPr>
        <w:spacing w:after="0" w:line="360" w:lineRule="auto"/>
        <w:rPr>
          <w:rFonts w:ascii="Times New Roman" w:hAnsi="Times New Roman" w:cs="Times New Roman"/>
          <w:sz w:val="28"/>
          <w:szCs w:val="28"/>
        </w:rPr>
        <w:sectPr w:rsidR="001B506E" w:rsidRPr="00046439" w:rsidSect="00CA424C">
          <w:footerReference w:type="default" r:id="rId151"/>
          <w:pgSz w:w="11906" w:h="16838"/>
          <w:pgMar w:top="1134" w:right="850" w:bottom="1134" w:left="1701" w:header="708" w:footer="708" w:gutter="0"/>
          <w:pgNumType w:start="2"/>
          <w:cols w:space="708"/>
          <w:docGrid w:linePitch="360"/>
        </w:sectPr>
      </w:pPr>
    </w:p>
    <w:p w:rsidR="00834AA5" w:rsidRPr="00046439" w:rsidRDefault="00834AA5" w:rsidP="003D4433">
      <w:pPr>
        <w:spacing w:after="0" w:line="360" w:lineRule="auto"/>
        <w:rPr>
          <w:rFonts w:ascii="Times New Roman" w:hAnsi="Times New Roman" w:cs="Times New Roman"/>
          <w:b/>
          <w:sz w:val="28"/>
          <w:szCs w:val="28"/>
        </w:rPr>
      </w:pPr>
      <w:r w:rsidRPr="00046439">
        <w:rPr>
          <w:rFonts w:ascii="Times New Roman" w:hAnsi="Times New Roman" w:cs="Times New Roman"/>
          <w:b/>
          <w:sz w:val="28"/>
          <w:szCs w:val="28"/>
        </w:rPr>
        <w:lastRenderedPageBreak/>
        <w:t>Приложение 1. Продольный разрез рекуперативного теплообменника</w:t>
      </w:r>
    </w:p>
    <w:p w:rsidR="00834AA5" w:rsidRPr="00046439" w:rsidRDefault="006436D7" w:rsidP="003D443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32900" cy="4711700"/>
            <wp:effectExtent l="1905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2"/>
                    <a:srcRect/>
                    <a:stretch>
                      <a:fillRect/>
                    </a:stretch>
                  </pic:blipFill>
                  <pic:spPr bwMode="auto">
                    <a:xfrm>
                      <a:off x="0" y="0"/>
                      <a:ext cx="9232900" cy="4711700"/>
                    </a:xfrm>
                    <a:prstGeom prst="rect">
                      <a:avLst/>
                    </a:prstGeom>
                    <a:noFill/>
                    <a:ln w="9525">
                      <a:noFill/>
                      <a:miter lim="800000"/>
                      <a:headEnd/>
                      <a:tailEnd/>
                    </a:ln>
                  </pic:spPr>
                </pic:pic>
              </a:graphicData>
            </a:graphic>
          </wp:inline>
        </w:drawing>
      </w:r>
    </w:p>
    <w:p w:rsidR="00834AA5" w:rsidRPr="00046439" w:rsidRDefault="00834AA5" w:rsidP="003D4433">
      <w:pPr>
        <w:spacing w:after="0" w:line="360" w:lineRule="auto"/>
        <w:rPr>
          <w:rFonts w:ascii="Times New Roman" w:hAnsi="Times New Roman" w:cs="Times New Roman"/>
          <w:sz w:val="28"/>
          <w:szCs w:val="28"/>
        </w:rPr>
      </w:pPr>
    </w:p>
    <w:p w:rsidR="00834AA5" w:rsidRPr="00046439" w:rsidRDefault="00834AA5" w:rsidP="003D4433">
      <w:pPr>
        <w:spacing w:after="0" w:line="360" w:lineRule="auto"/>
        <w:rPr>
          <w:rFonts w:ascii="Times New Roman" w:hAnsi="Times New Roman" w:cs="Times New Roman"/>
          <w:sz w:val="28"/>
          <w:szCs w:val="28"/>
        </w:rPr>
      </w:pPr>
    </w:p>
    <w:p w:rsidR="00695AA7" w:rsidRPr="00046439" w:rsidRDefault="00695AA7" w:rsidP="003D4433">
      <w:pPr>
        <w:spacing w:after="0" w:line="360" w:lineRule="auto"/>
        <w:rPr>
          <w:rFonts w:ascii="Times New Roman" w:hAnsi="Times New Roman" w:cs="Times New Roman"/>
          <w:sz w:val="28"/>
          <w:szCs w:val="28"/>
        </w:rPr>
      </w:pPr>
    </w:p>
    <w:p w:rsidR="00834AA5" w:rsidRPr="00046439" w:rsidRDefault="00834AA5" w:rsidP="00834AA5">
      <w:pPr>
        <w:spacing w:after="0" w:line="360" w:lineRule="auto"/>
        <w:rPr>
          <w:rFonts w:ascii="Times New Roman" w:hAnsi="Times New Roman" w:cs="Times New Roman"/>
          <w:b/>
          <w:sz w:val="28"/>
          <w:szCs w:val="28"/>
        </w:rPr>
      </w:pPr>
      <w:r w:rsidRPr="00046439">
        <w:rPr>
          <w:rFonts w:ascii="Times New Roman" w:hAnsi="Times New Roman" w:cs="Times New Roman"/>
          <w:b/>
          <w:sz w:val="28"/>
          <w:szCs w:val="28"/>
        </w:rPr>
        <w:lastRenderedPageBreak/>
        <w:t>Приложение 2. Поперечный разрез рекуперативного теплообменника</w:t>
      </w:r>
    </w:p>
    <w:p w:rsidR="00834AA5" w:rsidRPr="00046439" w:rsidRDefault="00834AA5" w:rsidP="001B506E">
      <w:pPr>
        <w:spacing w:after="0" w:line="360" w:lineRule="auto"/>
        <w:jc w:val="center"/>
        <w:rPr>
          <w:rFonts w:ascii="Times New Roman" w:hAnsi="Times New Roman" w:cs="Times New Roman"/>
          <w:sz w:val="28"/>
          <w:szCs w:val="28"/>
        </w:rPr>
      </w:pPr>
    </w:p>
    <w:p w:rsidR="00834AA5" w:rsidRPr="00046439" w:rsidRDefault="00695AA7" w:rsidP="00695AA7">
      <w:pPr>
        <w:spacing w:after="0" w:line="360" w:lineRule="auto"/>
        <w:jc w:val="center"/>
        <w:rPr>
          <w:rFonts w:ascii="Times New Roman" w:hAnsi="Times New Roman" w:cs="Times New Roman"/>
          <w:sz w:val="28"/>
          <w:szCs w:val="28"/>
        </w:rPr>
      </w:pPr>
      <w:r w:rsidRPr="00046439">
        <w:rPr>
          <w:rFonts w:ascii="Times New Roman" w:hAnsi="Times New Roman" w:cs="Times New Roman"/>
          <w:noProof/>
          <w:sz w:val="28"/>
          <w:szCs w:val="28"/>
          <w:lang w:eastAsia="ru-RU"/>
        </w:rPr>
        <w:drawing>
          <wp:inline distT="0" distB="0" distL="0" distR="0">
            <wp:extent cx="3683000" cy="433070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3"/>
                    <a:srcRect/>
                    <a:stretch>
                      <a:fillRect/>
                    </a:stretch>
                  </pic:blipFill>
                  <pic:spPr bwMode="auto">
                    <a:xfrm>
                      <a:off x="0" y="0"/>
                      <a:ext cx="3683000" cy="4330700"/>
                    </a:xfrm>
                    <a:prstGeom prst="rect">
                      <a:avLst/>
                    </a:prstGeom>
                    <a:noFill/>
                    <a:ln w="9525">
                      <a:noFill/>
                      <a:miter lim="800000"/>
                      <a:headEnd/>
                      <a:tailEnd/>
                    </a:ln>
                  </pic:spPr>
                </pic:pic>
              </a:graphicData>
            </a:graphic>
          </wp:inline>
        </w:drawing>
      </w:r>
    </w:p>
    <w:sectPr w:rsidR="00834AA5" w:rsidRPr="00046439" w:rsidSect="001B506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099" w:rsidRDefault="00062099" w:rsidP="003D4433">
      <w:pPr>
        <w:spacing w:after="0" w:line="240" w:lineRule="auto"/>
      </w:pPr>
      <w:r>
        <w:separator/>
      </w:r>
    </w:p>
  </w:endnote>
  <w:endnote w:type="continuationSeparator" w:id="0">
    <w:p w:rsidR="00062099" w:rsidRDefault="00062099" w:rsidP="003D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4031"/>
      <w:docPartObj>
        <w:docPartGallery w:val="Page Numbers (Bottom of Page)"/>
        <w:docPartUnique/>
      </w:docPartObj>
    </w:sdtPr>
    <w:sdtEndPr/>
    <w:sdtContent>
      <w:p w:rsidR="00C358DC" w:rsidRDefault="00C358DC">
        <w:pPr>
          <w:pStyle w:val="ae"/>
          <w:jc w:val="center"/>
        </w:pPr>
        <w:r w:rsidRPr="00CA424C">
          <w:rPr>
            <w:rFonts w:ascii="Times New Roman" w:hAnsi="Times New Roman" w:cs="Times New Roman"/>
            <w:sz w:val="24"/>
            <w:szCs w:val="24"/>
          </w:rPr>
          <w:fldChar w:fldCharType="begin"/>
        </w:r>
        <w:r w:rsidRPr="00CA424C">
          <w:rPr>
            <w:rFonts w:ascii="Times New Roman" w:hAnsi="Times New Roman" w:cs="Times New Roman"/>
            <w:sz w:val="24"/>
            <w:szCs w:val="24"/>
          </w:rPr>
          <w:instrText xml:space="preserve"> PAGE   \* MERGEFORMAT </w:instrText>
        </w:r>
        <w:r w:rsidRPr="00CA424C">
          <w:rPr>
            <w:rFonts w:ascii="Times New Roman" w:hAnsi="Times New Roman" w:cs="Times New Roman"/>
            <w:sz w:val="24"/>
            <w:szCs w:val="24"/>
          </w:rPr>
          <w:fldChar w:fldCharType="separate"/>
        </w:r>
        <w:r w:rsidR="006436D7">
          <w:rPr>
            <w:rFonts w:ascii="Times New Roman" w:hAnsi="Times New Roman" w:cs="Times New Roman"/>
            <w:noProof/>
            <w:sz w:val="24"/>
            <w:szCs w:val="24"/>
          </w:rPr>
          <w:t>4</w:t>
        </w:r>
        <w:r w:rsidRPr="00CA424C">
          <w:rPr>
            <w:rFonts w:ascii="Times New Roman" w:hAnsi="Times New Roman" w:cs="Times New Roman"/>
            <w:sz w:val="24"/>
            <w:szCs w:val="24"/>
          </w:rPr>
          <w:fldChar w:fldCharType="end"/>
        </w:r>
      </w:p>
    </w:sdtContent>
  </w:sdt>
  <w:p w:rsidR="00C358DC" w:rsidRDefault="00C358D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099" w:rsidRDefault="00062099" w:rsidP="003D4433">
      <w:pPr>
        <w:spacing w:after="0" w:line="240" w:lineRule="auto"/>
      </w:pPr>
      <w:r>
        <w:separator/>
      </w:r>
    </w:p>
  </w:footnote>
  <w:footnote w:type="continuationSeparator" w:id="0">
    <w:p w:rsidR="00062099" w:rsidRDefault="00062099" w:rsidP="003D4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D181D80"/>
    <w:lvl w:ilvl="0">
      <w:numFmt w:val="decimal"/>
      <w:lvlText w:val="*"/>
      <w:lvlJc w:val="left"/>
    </w:lvl>
  </w:abstractNum>
  <w:abstractNum w:abstractNumId="1" w15:restartNumberingAfterBreak="0">
    <w:nsid w:val="07DE034F"/>
    <w:multiLevelType w:val="singleLevel"/>
    <w:tmpl w:val="C3B0F092"/>
    <w:lvl w:ilvl="0">
      <w:start w:val="1"/>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2" w15:restartNumberingAfterBreak="0">
    <w:nsid w:val="0AB4484E"/>
    <w:multiLevelType w:val="multilevel"/>
    <w:tmpl w:val="28C0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D55B0"/>
    <w:multiLevelType w:val="multilevel"/>
    <w:tmpl w:val="20E2E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52638F"/>
    <w:multiLevelType w:val="hybridMultilevel"/>
    <w:tmpl w:val="0D18B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2B1E6A"/>
    <w:multiLevelType w:val="hybridMultilevel"/>
    <w:tmpl w:val="364EC5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651285"/>
    <w:multiLevelType w:val="multilevel"/>
    <w:tmpl w:val="008EBD6E"/>
    <w:lvl w:ilvl="0">
      <w:start w:val="3"/>
      <w:numFmt w:val="decimal"/>
      <w:lvlText w:val="%1."/>
      <w:lvlJc w:val="left"/>
      <w:pPr>
        <w:tabs>
          <w:tab w:val="num" w:pos="1146"/>
        </w:tabs>
        <w:ind w:left="1146" w:hanging="360"/>
      </w:pPr>
    </w:lvl>
    <w:lvl w:ilvl="1">
      <w:start w:val="1"/>
      <w:numFmt w:val="decimal"/>
      <w:isLgl/>
      <w:lvlText w:val="%1.%2."/>
      <w:lvlJc w:val="left"/>
      <w:pPr>
        <w:tabs>
          <w:tab w:val="num" w:pos="1004"/>
        </w:tabs>
        <w:ind w:left="1004" w:hanging="720"/>
      </w:pPr>
    </w:lvl>
    <w:lvl w:ilvl="2">
      <w:start w:val="1"/>
      <w:numFmt w:val="decimal"/>
      <w:isLgl/>
      <w:lvlText w:val="%1.%2.%3."/>
      <w:lvlJc w:val="left"/>
      <w:pPr>
        <w:tabs>
          <w:tab w:val="num" w:pos="1506"/>
        </w:tabs>
        <w:ind w:left="1506" w:hanging="720"/>
      </w:pPr>
    </w:lvl>
    <w:lvl w:ilvl="3">
      <w:start w:val="1"/>
      <w:numFmt w:val="decimal"/>
      <w:isLgl/>
      <w:lvlText w:val="%1.%2.%3.%4."/>
      <w:lvlJc w:val="left"/>
      <w:pPr>
        <w:tabs>
          <w:tab w:val="num" w:pos="1866"/>
        </w:tabs>
        <w:ind w:left="1866" w:hanging="1080"/>
      </w:pPr>
    </w:lvl>
    <w:lvl w:ilvl="4">
      <w:start w:val="1"/>
      <w:numFmt w:val="decimal"/>
      <w:isLgl/>
      <w:lvlText w:val="%1.%2.%3.%4.%5."/>
      <w:lvlJc w:val="left"/>
      <w:pPr>
        <w:tabs>
          <w:tab w:val="num" w:pos="1866"/>
        </w:tabs>
        <w:ind w:left="1866" w:hanging="1080"/>
      </w:pPr>
    </w:lvl>
    <w:lvl w:ilvl="5">
      <w:start w:val="1"/>
      <w:numFmt w:val="decimal"/>
      <w:isLgl/>
      <w:lvlText w:val="%1.%2.%3.%4.%5.%6."/>
      <w:lvlJc w:val="left"/>
      <w:pPr>
        <w:tabs>
          <w:tab w:val="num" w:pos="2226"/>
        </w:tabs>
        <w:ind w:left="2226" w:hanging="1440"/>
      </w:pPr>
    </w:lvl>
    <w:lvl w:ilvl="6">
      <w:start w:val="1"/>
      <w:numFmt w:val="decimal"/>
      <w:isLgl/>
      <w:lvlText w:val="%1.%2.%3.%4.%5.%6.%7."/>
      <w:lvlJc w:val="left"/>
      <w:pPr>
        <w:tabs>
          <w:tab w:val="num" w:pos="2586"/>
        </w:tabs>
        <w:ind w:left="2586" w:hanging="1800"/>
      </w:pPr>
    </w:lvl>
    <w:lvl w:ilvl="7">
      <w:start w:val="1"/>
      <w:numFmt w:val="decimal"/>
      <w:isLgl/>
      <w:lvlText w:val="%1.%2.%3.%4.%5.%6.%7.%8."/>
      <w:lvlJc w:val="left"/>
      <w:pPr>
        <w:tabs>
          <w:tab w:val="num" w:pos="2586"/>
        </w:tabs>
        <w:ind w:left="2586" w:hanging="1800"/>
      </w:pPr>
    </w:lvl>
    <w:lvl w:ilvl="8">
      <w:start w:val="1"/>
      <w:numFmt w:val="decimal"/>
      <w:isLgl/>
      <w:lvlText w:val="%1.%2.%3.%4.%5.%6.%7.%8.%9."/>
      <w:lvlJc w:val="left"/>
      <w:pPr>
        <w:tabs>
          <w:tab w:val="num" w:pos="2946"/>
        </w:tabs>
        <w:ind w:left="2946" w:hanging="2160"/>
      </w:pPr>
    </w:lvl>
  </w:abstractNum>
  <w:abstractNum w:abstractNumId="7" w15:restartNumberingAfterBreak="0">
    <w:nsid w:val="28E8147E"/>
    <w:multiLevelType w:val="multilevel"/>
    <w:tmpl w:val="A742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C6CED"/>
    <w:multiLevelType w:val="multilevel"/>
    <w:tmpl w:val="26D66C00"/>
    <w:lvl w:ilvl="0">
      <w:start w:val="1"/>
      <w:numFmt w:val="decimal"/>
      <w:lvlText w:val="%1."/>
      <w:lvlJc w:val="left"/>
      <w:pPr>
        <w:tabs>
          <w:tab w:val="num" w:pos="1140"/>
        </w:tabs>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15:restartNumberingAfterBreak="0">
    <w:nsid w:val="46B55D9D"/>
    <w:multiLevelType w:val="multilevel"/>
    <w:tmpl w:val="521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410313"/>
    <w:multiLevelType w:val="multilevel"/>
    <w:tmpl w:val="5508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2C7219"/>
    <w:multiLevelType w:val="multilevel"/>
    <w:tmpl w:val="0D56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1B1C50"/>
    <w:multiLevelType w:val="multilevel"/>
    <w:tmpl w:val="CDF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5E00F3"/>
    <w:multiLevelType w:val="multilevel"/>
    <w:tmpl w:val="28C2F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091420"/>
    <w:multiLevelType w:val="hybridMultilevel"/>
    <w:tmpl w:val="7E529102"/>
    <w:lvl w:ilvl="0" w:tplc="5E2E83F2">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D8181E"/>
    <w:multiLevelType w:val="multilevel"/>
    <w:tmpl w:val="BDE0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9851B4"/>
    <w:multiLevelType w:val="multilevel"/>
    <w:tmpl w:val="79947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282759"/>
    <w:multiLevelType w:val="multilevel"/>
    <w:tmpl w:val="59B4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E368D7"/>
    <w:multiLevelType w:val="multilevel"/>
    <w:tmpl w:val="93EC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2"/>
  </w:num>
  <w:num w:numId="4">
    <w:abstractNumId w:val="7"/>
  </w:num>
  <w:num w:numId="5">
    <w:abstractNumId w:val="17"/>
  </w:num>
  <w:num w:numId="6">
    <w:abstractNumId w:val="15"/>
  </w:num>
  <w:num w:numId="7">
    <w:abstractNumId w:val="11"/>
  </w:num>
  <w:num w:numId="8">
    <w:abstractNumId w:val="9"/>
  </w:num>
  <w:num w:numId="9">
    <w:abstractNumId w:val="13"/>
  </w:num>
  <w:num w:numId="10">
    <w:abstractNumId w:val="18"/>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13">
    <w:abstractNumId w:val="1"/>
  </w:num>
  <w:num w:numId="14">
    <w:abstractNumId w:val="10"/>
  </w:num>
  <w:num w:numId="15">
    <w:abstractNumId w:val="8"/>
  </w:num>
  <w:num w:numId="16">
    <w:abstractNumId w:val="4"/>
  </w:num>
  <w:num w:numId="17">
    <w:abstractNumId w:val="14"/>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08"/>
    <w:rsid w:val="0003790B"/>
    <w:rsid w:val="00046439"/>
    <w:rsid w:val="00062099"/>
    <w:rsid w:val="00083F9A"/>
    <w:rsid w:val="001105BC"/>
    <w:rsid w:val="001134F9"/>
    <w:rsid w:val="00145265"/>
    <w:rsid w:val="00186F23"/>
    <w:rsid w:val="001B506E"/>
    <w:rsid w:val="001D7402"/>
    <w:rsid w:val="00204A58"/>
    <w:rsid w:val="00211BBA"/>
    <w:rsid w:val="002341B5"/>
    <w:rsid w:val="002444B3"/>
    <w:rsid w:val="002A23A7"/>
    <w:rsid w:val="002D455B"/>
    <w:rsid w:val="00304001"/>
    <w:rsid w:val="00321411"/>
    <w:rsid w:val="0034659B"/>
    <w:rsid w:val="00366F3A"/>
    <w:rsid w:val="003D4433"/>
    <w:rsid w:val="003D635D"/>
    <w:rsid w:val="003E55B5"/>
    <w:rsid w:val="00445F42"/>
    <w:rsid w:val="00465EEE"/>
    <w:rsid w:val="004A06C3"/>
    <w:rsid w:val="004B393E"/>
    <w:rsid w:val="004D08B5"/>
    <w:rsid w:val="004F2C83"/>
    <w:rsid w:val="0050327E"/>
    <w:rsid w:val="00506ADA"/>
    <w:rsid w:val="005715A8"/>
    <w:rsid w:val="00577ADC"/>
    <w:rsid w:val="005811D1"/>
    <w:rsid w:val="0059206F"/>
    <w:rsid w:val="005A6131"/>
    <w:rsid w:val="0060496F"/>
    <w:rsid w:val="00614E92"/>
    <w:rsid w:val="00621FAE"/>
    <w:rsid w:val="006436D7"/>
    <w:rsid w:val="0065349C"/>
    <w:rsid w:val="006702E0"/>
    <w:rsid w:val="00695AA7"/>
    <w:rsid w:val="006C2040"/>
    <w:rsid w:val="006C54B9"/>
    <w:rsid w:val="006C6025"/>
    <w:rsid w:val="006F3A02"/>
    <w:rsid w:val="007268DA"/>
    <w:rsid w:val="00742ECB"/>
    <w:rsid w:val="00746A7B"/>
    <w:rsid w:val="00753535"/>
    <w:rsid w:val="00772306"/>
    <w:rsid w:val="00782108"/>
    <w:rsid w:val="007A206C"/>
    <w:rsid w:val="007B64BC"/>
    <w:rsid w:val="00804190"/>
    <w:rsid w:val="008231DF"/>
    <w:rsid w:val="00825FDF"/>
    <w:rsid w:val="00831BE9"/>
    <w:rsid w:val="00834AA5"/>
    <w:rsid w:val="008F1534"/>
    <w:rsid w:val="00966BB8"/>
    <w:rsid w:val="009962DF"/>
    <w:rsid w:val="009F0F15"/>
    <w:rsid w:val="00A003D2"/>
    <w:rsid w:val="00A018FC"/>
    <w:rsid w:val="00A17FF5"/>
    <w:rsid w:val="00A270C3"/>
    <w:rsid w:val="00AA3826"/>
    <w:rsid w:val="00AB1D59"/>
    <w:rsid w:val="00AD7F0C"/>
    <w:rsid w:val="00B22064"/>
    <w:rsid w:val="00B36CB8"/>
    <w:rsid w:val="00B737E1"/>
    <w:rsid w:val="00C04D27"/>
    <w:rsid w:val="00C10A6F"/>
    <w:rsid w:val="00C21D32"/>
    <w:rsid w:val="00C241D7"/>
    <w:rsid w:val="00C358DC"/>
    <w:rsid w:val="00C473FC"/>
    <w:rsid w:val="00C53164"/>
    <w:rsid w:val="00C92273"/>
    <w:rsid w:val="00C978F8"/>
    <w:rsid w:val="00CA424C"/>
    <w:rsid w:val="00D077AF"/>
    <w:rsid w:val="00D21C4A"/>
    <w:rsid w:val="00D51BC5"/>
    <w:rsid w:val="00D54121"/>
    <w:rsid w:val="00DB2507"/>
    <w:rsid w:val="00DC7FF4"/>
    <w:rsid w:val="00E00AB6"/>
    <w:rsid w:val="00E07730"/>
    <w:rsid w:val="00E2785E"/>
    <w:rsid w:val="00E30480"/>
    <w:rsid w:val="00E65067"/>
    <w:rsid w:val="00E93C08"/>
    <w:rsid w:val="00EB465C"/>
    <w:rsid w:val="00EE217A"/>
    <w:rsid w:val="00F176D1"/>
    <w:rsid w:val="00F257AF"/>
    <w:rsid w:val="00F334F9"/>
    <w:rsid w:val="00F447CC"/>
    <w:rsid w:val="00F83D07"/>
    <w:rsid w:val="00F85A01"/>
    <w:rsid w:val="00FB487D"/>
    <w:rsid w:val="00FB5C8D"/>
    <w:rsid w:val="00FD409C"/>
    <w:rsid w:val="00FD63FA"/>
    <w:rsid w:val="00FD69EC"/>
    <w:rsid w:val="00FE24DB"/>
    <w:rsid w:val="00FF71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CCD17-418E-4964-A4ED-5E70ECF0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rsid w:val="00D21C4A"/>
    <w:pPr>
      <w:spacing w:before="100" w:beforeAutospacing="1" w:after="100" w:afterAutospacing="1" w:line="240" w:lineRule="auto"/>
      <w:outlineLvl w:val="0"/>
    </w:pPr>
    <w:rPr>
      <w:rFonts w:ascii="Calibri" w:eastAsia="Times New Roman" w:hAnsi="Calibri" w:cs="Calibri"/>
      <w:b/>
      <w:bCs/>
      <w:kern w:val="36"/>
      <w:sz w:val="48"/>
      <w:szCs w:val="48"/>
      <w:lang w:eastAsia="ru-RU"/>
    </w:rPr>
  </w:style>
  <w:style w:type="paragraph" w:styleId="2">
    <w:name w:val="heading 2"/>
    <w:basedOn w:val="a"/>
    <w:link w:val="20"/>
    <w:uiPriority w:val="9"/>
    <w:qFormat/>
    <w:rsid w:val="00577A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qFormat/>
    <w:rsid w:val="00782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2108"/>
  </w:style>
  <w:style w:type="character" w:styleId="a5">
    <w:name w:val="Strong"/>
    <w:basedOn w:val="a0"/>
    <w:uiPriority w:val="22"/>
    <w:qFormat/>
    <w:rsid w:val="00782108"/>
    <w:rPr>
      <w:b/>
      <w:bCs/>
    </w:rPr>
  </w:style>
  <w:style w:type="character" w:styleId="a6">
    <w:name w:val="Hyperlink"/>
    <w:basedOn w:val="a0"/>
    <w:uiPriority w:val="99"/>
    <w:semiHidden/>
    <w:unhideWhenUsed/>
    <w:rsid w:val="00782108"/>
    <w:rPr>
      <w:color w:val="0000FF"/>
      <w:u w:val="single"/>
    </w:rPr>
  </w:style>
  <w:style w:type="paragraph" w:styleId="a7">
    <w:name w:val="Body Text"/>
    <w:basedOn w:val="a"/>
    <w:link w:val="a8"/>
    <w:unhideWhenUsed/>
    <w:rsid w:val="003D4433"/>
    <w:pPr>
      <w:spacing w:after="120"/>
    </w:pPr>
    <w:rPr>
      <w:rFonts w:ascii="Calibri" w:eastAsia="Calibri" w:hAnsi="Calibri" w:cs="Times New Roman"/>
    </w:rPr>
  </w:style>
  <w:style w:type="character" w:customStyle="1" w:styleId="a8">
    <w:name w:val="Основной текст Знак"/>
    <w:basedOn w:val="a0"/>
    <w:link w:val="a7"/>
    <w:rsid w:val="003D4433"/>
    <w:rPr>
      <w:rFonts w:ascii="Calibri" w:eastAsia="Calibri" w:hAnsi="Calibri" w:cs="Times New Roman"/>
    </w:rPr>
  </w:style>
  <w:style w:type="paragraph" w:customStyle="1" w:styleId="a9">
    <w:name w:val="Базовый"/>
    <w:rsid w:val="003D4433"/>
    <w:pPr>
      <w:tabs>
        <w:tab w:val="left" w:pos="708"/>
      </w:tabs>
      <w:suppressAutoHyphens/>
      <w:spacing w:after="0" w:line="100" w:lineRule="atLeast"/>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D443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4433"/>
    <w:rPr>
      <w:rFonts w:ascii="Tahoma" w:hAnsi="Tahoma" w:cs="Tahoma"/>
      <w:sz w:val="16"/>
      <w:szCs w:val="16"/>
    </w:rPr>
  </w:style>
  <w:style w:type="paragraph" w:styleId="ac">
    <w:name w:val="header"/>
    <w:basedOn w:val="a"/>
    <w:link w:val="ad"/>
    <w:uiPriority w:val="99"/>
    <w:semiHidden/>
    <w:unhideWhenUsed/>
    <w:rsid w:val="003D443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D4433"/>
  </w:style>
  <w:style w:type="paragraph" w:styleId="ae">
    <w:name w:val="footer"/>
    <w:basedOn w:val="a"/>
    <w:link w:val="af"/>
    <w:uiPriority w:val="99"/>
    <w:unhideWhenUsed/>
    <w:rsid w:val="003D443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D4433"/>
  </w:style>
  <w:style w:type="character" w:customStyle="1" w:styleId="20">
    <w:name w:val="Заголовок 2 Знак"/>
    <w:basedOn w:val="a0"/>
    <w:link w:val="2"/>
    <w:uiPriority w:val="9"/>
    <w:rsid w:val="00577AD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rsid w:val="00D21C4A"/>
    <w:rPr>
      <w:rFonts w:ascii="Calibri" w:eastAsia="Times New Roman" w:hAnsi="Calibri" w:cs="Calibri"/>
      <w:b/>
      <w:bCs/>
      <w:kern w:val="36"/>
      <w:sz w:val="48"/>
      <w:szCs w:val="48"/>
      <w:lang w:eastAsia="ru-RU"/>
    </w:rPr>
  </w:style>
  <w:style w:type="paragraph" w:styleId="af0">
    <w:name w:val="List Paragraph"/>
    <w:basedOn w:val="a"/>
    <w:uiPriority w:val="34"/>
    <w:qFormat/>
    <w:rsid w:val="00D21C4A"/>
    <w:pPr>
      <w:spacing w:after="0" w:line="240" w:lineRule="auto"/>
      <w:ind w:left="720"/>
    </w:pPr>
    <w:rPr>
      <w:rFonts w:ascii="ISOCPEUR" w:eastAsia="Times New Roman" w:hAnsi="ISOCPEUR" w:cs="ISOCPEUR"/>
      <w:i/>
      <w:iCs/>
      <w:sz w:val="24"/>
      <w:szCs w:val="24"/>
      <w:lang w:eastAsia="ru-RU"/>
    </w:rPr>
  </w:style>
  <w:style w:type="paragraph" w:customStyle="1" w:styleId="Iauiue">
    <w:name w:val="Iau?iue"/>
    <w:rsid w:val="00D21C4A"/>
    <w:pPr>
      <w:spacing w:after="0" w:line="240" w:lineRule="auto"/>
    </w:pPr>
    <w:rPr>
      <w:rFonts w:ascii="Times New Roman" w:eastAsia="Batang" w:hAnsi="Times New Roman" w:cs="Times New Roman"/>
      <w:sz w:val="20"/>
      <w:szCs w:val="20"/>
      <w:lang w:val="en-US" w:eastAsia="ru-RU"/>
    </w:rPr>
  </w:style>
  <w:style w:type="paragraph" w:styleId="21">
    <w:name w:val="Body Text Indent 2"/>
    <w:basedOn w:val="a"/>
    <w:link w:val="22"/>
    <w:rsid w:val="00083F9A"/>
    <w:pPr>
      <w:spacing w:after="0" w:line="240" w:lineRule="auto"/>
      <w:ind w:firstLine="426"/>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083F9A"/>
    <w:rPr>
      <w:rFonts w:ascii="Times New Roman" w:eastAsia="Times New Roman" w:hAnsi="Times New Roman" w:cs="Times New Roman"/>
      <w:sz w:val="28"/>
      <w:szCs w:val="20"/>
      <w:lang w:eastAsia="ru-RU"/>
    </w:rPr>
  </w:style>
  <w:style w:type="table" w:styleId="af1">
    <w:name w:val="Table Grid"/>
    <w:basedOn w:val="a1"/>
    <w:uiPriority w:val="59"/>
    <w:rsid w:val="00083F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rsid w:val="00083F9A"/>
    <w:pPr>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rsid w:val="00083F9A"/>
    <w:rPr>
      <w:rFonts w:ascii="Times New Roman" w:eastAsia="Times New Roman" w:hAnsi="Times New Roman" w:cs="Times New Roman"/>
      <w:sz w:val="20"/>
      <w:szCs w:val="20"/>
      <w:lang w:eastAsia="ru-RU"/>
    </w:rPr>
  </w:style>
  <w:style w:type="character" w:customStyle="1" w:styleId="a4">
    <w:name w:val="Обычный (Интернет) Знак"/>
    <w:basedOn w:val="a0"/>
    <w:link w:val="a3"/>
    <w:uiPriority w:val="99"/>
    <w:locked/>
    <w:rsid w:val="001D740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50499">
      <w:bodyDiv w:val="1"/>
      <w:marLeft w:val="0"/>
      <w:marRight w:val="0"/>
      <w:marTop w:val="0"/>
      <w:marBottom w:val="0"/>
      <w:divBdr>
        <w:top w:val="none" w:sz="0" w:space="0" w:color="auto"/>
        <w:left w:val="none" w:sz="0" w:space="0" w:color="auto"/>
        <w:bottom w:val="none" w:sz="0" w:space="0" w:color="auto"/>
        <w:right w:val="none" w:sz="0" w:space="0" w:color="auto"/>
      </w:divBdr>
    </w:div>
    <w:div w:id="74534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5.wmf"/><Relationship Id="rId112" Type="http://schemas.openxmlformats.org/officeDocument/2006/relationships/oleObject" Target="embeddings/oleObject48.bin"/><Relationship Id="rId133" Type="http://schemas.openxmlformats.org/officeDocument/2006/relationships/image" Target="media/image67.wmf"/><Relationship Id="rId138" Type="http://schemas.openxmlformats.org/officeDocument/2006/relationships/oleObject" Target="embeddings/oleObject61.bin"/><Relationship Id="rId154"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image" Target="media/image17.wmf"/><Relationship Id="rId37"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0.wmf"/><Relationship Id="rId102" Type="http://schemas.openxmlformats.org/officeDocument/2006/relationships/oleObject" Target="embeddings/oleObject43.bin"/><Relationship Id="rId123" Type="http://schemas.openxmlformats.org/officeDocument/2006/relationships/image" Target="media/image62.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8.wmf"/><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chart" Target="charts/chart1.xml"/><Relationship Id="rId64" Type="http://schemas.openxmlformats.org/officeDocument/2006/relationships/oleObject" Target="embeddings/oleObject24.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0.wmf"/><Relationship Id="rId80" Type="http://schemas.openxmlformats.org/officeDocument/2006/relationships/oleObject" Target="embeddings/oleObject32.bin"/><Relationship Id="rId85" Type="http://schemas.openxmlformats.org/officeDocument/2006/relationships/image" Target="media/image43.wmf"/><Relationship Id="rId150" Type="http://schemas.openxmlformats.org/officeDocument/2006/relationships/oleObject" Target="embeddings/oleObject67.bin"/><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46.bin"/><Relationship Id="rId116" Type="http://schemas.openxmlformats.org/officeDocument/2006/relationships/oleObject" Target="embeddings/oleObject50.bin"/><Relationship Id="rId124" Type="http://schemas.openxmlformats.org/officeDocument/2006/relationships/oleObject" Target="embeddings/oleObject54.bin"/><Relationship Id="rId129" Type="http://schemas.openxmlformats.org/officeDocument/2006/relationships/image" Target="media/image65.wmf"/><Relationship Id="rId137" Type="http://schemas.openxmlformats.org/officeDocument/2006/relationships/image" Target="media/image69.wmf"/><Relationship Id="rId20" Type="http://schemas.openxmlformats.org/officeDocument/2006/relationships/image" Target="media/image11.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6.bin"/><Relationship Id="rId91" Type="http://schemas.openxmlformats.org/officeDocument/2006/relationships/image" Target="media/image46.wmf"/><Relationship Id="rId96" Type="http://schemas.openxmlformats.org/officeDocument/2006/relationships/oleObject" Target="embeddings/oleObject40.bin"/><Relationship Id="rId111" Type="http://schemas.openxmlformats.org/officeDocument/2006/relationships/image" Target="media/image56.wmf"/><Relationship Id="rId132" Type="http://schemas.openxmlformats.org/officeDocument/2006/relationships/oleObject" Target="embeddings/oleObject58.bin"/><Relationship Id="rId140" Type="http://schemas.openxmlformats.org/officeDocument/2006/relationships/oleObject" Target="embeddings/oleObject62.bin"/><Relationship Id="rId145" Type="http://schemas.openxmlformats.org/officeDocument/2006/relationships/image" Target="media/image73.wmf"/><Relationship Id="rId153"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0.wmf"/><Relationship Id="rId127" Type="http://schemas.openxmlformats.org/officeDocument/2006/relationships/image" Target="media/image64.wmf"/><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1.bin"/><Relationship Id="rId81" Type="http://schemas.openxmlformats.org/officeDocument/2006/relationships/image" Target="media/image41.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8.wmf"/><Relationship Id="rId143" Type="http://schemas.openxmlformats.org/officeDocument/2006/relationships/image" Target="media/image72.wmf"/><Relationship Id="rId148" Type="http://schemas.openxmlformats.org/officeDocument/2006/relationships/oleObject" Target="embeddings/oleObject66.bin"/><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image" Target="media/image18.wmf"/><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oleObject" Target="embeddings/oleObject47.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0.bin"/><Relationship Id="rId61" Type="http://schemas.openxmlformats.org/officeDocument/2006/relationships/image" Target="media/image31.wmf"/><Relationship Id="rId82" Type="http://schemas.openxmlformats.org/officeDocument/2006/relationships/oleObject" Target="embeddings/oleObject33.bin"/><Relationship Id="rId152" Type="http://schemas.openxmlformats.org/officeDocument/2006/relationships/image" Target="media/image7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oleObject" Target="embeddings/oleObject42.bin"/><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image" Target="media/image74.wmf"/><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oleObject" Target="embeddings/oleObject41.bin"/><Relationship Id="rId121" Type="http://schemas.openxmlformats.org/officeDocument/2006/relationships/image" Target="media/image61.wmf"/><Relationship Id="rId142" Type="http://schemas.openxmlformats.org/officeDocument/2006/relationships/oleObject" Target="embeddings/oleObject63.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202017-2018\&#1058;&#1077;&#1087;&#1083;&#1086;&#1086;&#1073;&#1084;&#1077;&#1085;&#1085;&#1080;&#1082;%2011.12\11.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t1</c:v>
          </c:tx>
          <c:xVal>
            <c:numRef>
              <c:f>'30'!$F$28:$F$29</c:f>
              <c:numCache>
                <c:formatCode>General</c:formatCode>
                <c:ptCount val="2"/>
                <c:pt idx="0">
                  <c:v>0</c:v>
                </c:pt>
                <c:pt idx="1">
                  <c:v>1</c:v>
                </c:pt>
              </c:numCache>
            </c:numRef>
          </c:xVal>
          <c:yVal>
            <c:numRef>
              <c:f>'30'!$G$28:$G$29</c:f>
              <c:numCache>
                <c:formatCode>General</c:formatCode>
                <c:ptCount val="2"/>
                <c:pt idx="0">
                  <c:v>85</c:v>
                </c:pt>
                <c:pt idx="1">
                  <c:v>71</c:v>
                </c:pt>
              </c:numCache>
            </c:numRef>
          </c:yVal>
          <c:smooth val="1"/>
          <c:extLst>
            <c:ext xmlns:c16="http://schemas.microsoft.com/office/drawing/2014/chart" uri="{C3380CC4-5D6E-409C-BE32-E72D297353CC}">
              <c16:uniqueId val="{00000000-AA46-4A78-BE88-259461E4B71F}"/>
            </c:ext>
          </c:extLst>
        </c:ser>
        <c:ser>
          <c:idx val="1"/>
          <c:order val="1"/>
          <c:tx>
            <c:v>t2</c:v>
          </c:tx>
          <c:xVal>
            <c:numRef>
              <c:f>'30'!$F$28:$F$29</c:f>
              <c:numCache>
                <c:formatCode>General</c:formatCode>
                <c:ptCount val="2"/>
                <c:pt idx="0">
                  <c:v>0</c:v>
                </c:pt>
                <c:pt idx="1">
                  <c:v>1</c:v>
                </c:pt>
              </c:numCache>
            </c:numRef>
          </c:xVal>
          <c:yVal>
            <c:numRef>
              <c:f>'30'!$H$28:$H$29</c:f>
              <c:numCache>
                <c:formatCode>General</c:formatCode>
                <c:ptCount val="2"/>
                <c:pt idx="0">
                  <c:v>30</c:v>
                </c:pt>
                <c:pt idx="1">
                  <c:v>14</c:v>
                </c:pt>
              </c:numCache>
            </c:numRef>
          </c:yVal>
          <c:smooth val="1"/>
          <c:extLst>
            <c:ext xmlns:c16="http://schemas.microsoft.com/office/drawing/2014/chart" uri="{C3380CC4-5D6E-409C-BE32-E72D297353CC}">
              <c16:uniqueId val="{00000001-AA46-4A78-BE88-259461E4B71F}"/>
            </c:ext>
          </c:extLst>
        </c:ser>
        <c:dLbls>
          <c:showLegendKey val="0"/>
          <c:showVal val="0"/>
          <c:showCatName val="0"/>
          <c:showSerName val="0"/>
          <c:showPercent val="0"/>
          <c:showBubbleSize val="0"/>
        </c:dLbls>
        <c:axId val="113607040"/>
        <c:axId val="113608576"/>
      </c:scatterChart>
      <c:valAx>
        <c:axId val="113607040"/>
        <c:scaling>
          <c:orientation val="minMax"/>
        </c:scaling>
        <c:delete val="1"/>
        <c:axPos val="b"/>
        <c:numFmt formatCode="General" sourceLinked="1"/>
        <c:majorTickMark val="out"/>
        <c:minorTickMark val="none"/>
        <c:tickLblPos val="nextTo"/>
        <c:crossAx val="113608576"/>
        <c:crosses val="autoZero"/>
        <c:crossBetween val="midCat"/>
      </c:valAx>
      <c:valAx>
        <c:axId val="113608576"/>
        <c:scaling>
          <c:orientation val="minMax"/>
        </c:scaling>
        <c:delete val="0"/>
        <c:axPos val="l"/>
        <c:majorGridlines/>
        <c:numFmt formatCode="General" sourceLinked="1"/>
        <c:majorTickMark val="out"/>
        <c:minorTickMark val="none"/>
        <c:tickLblPos val="nextTo"/>
        <c:crossAx val="113607040"/>
        <c:crosses val="autoZero"/>
        <c:crossBetween val="midCat"/>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F4D10-09A2-4305-AF70-0AB257441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5416</Words>
  <Characters>30875</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Админ</cp:lastModifiedBy>
  <cp:revision>3</cp:revision>
  <dcterms:created xsi:type="dcterms:W3CDTF">2022-01-24T07:56:00Z</dcterms:created>
  <dcterms:modified xsi:type="dcterms:W3CDTF">2022-01-24T07:58:00Z</dcterms:modified>
</cp:coreProperties>
</file>